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12F8F4B3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8F041D">
        <w:rPr>
          <w:rFonts w:cs="Arial"/>
          <w:b/>
          <w:bCs/>
          <w:sz w:val="24"/>
          <w:szCs w:val="24"/>
        </w:rPr>
        <w:t>3</w:t>
      </w:r>
      <w:r w:rsidR="008B2F05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0E26DD" w:rsidRPr="000E26DD">
        <w:rPr>
          <w:b/>
          <w:i/>
          <w:sz w:val="28"/>
        </w:rPr>
        <w:t>R3-24207</w:t>
      </w:r>
      <w:r w:rsidR="000E26DD">
        <w:rPr>
          <w:b/>
          <w:i/>
          <w:sz w:val="28"/>
        </w:rPr>
        <w:t>7</w:t>
      </w:r>
    </w:p>
    <w:p w14:paraId="4D269356" w14:textId="31D011DD" w:rsidR="00625F7C" w:rsidRDefault="008B2F0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Changsha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C13C22">
        <w:rPr>
          <w:rFonts w:cs="Arial"/>
          <w:b/>
          <w:bCs/>
          <w:sz w:val="24"/>
          <w:szCs w:val="24"/>
        </w:rPr>
        <w:t>China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15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</w:t>
      </w:r>
      <w:r w:rsidR="008F041D">
        <w:rPr>
          <w:rFonts w:cs="Arial"/>
          <w:b/>
          <w:bCs/>
          <w:sz w:val="24"/>
          <w:szCs w:val="24"/>
        </w:rPr>
        <w:t xml:space="preserve"> – 1</w:t>
      </w:r>
      <w:r>
        <w:rPr>
          <w:rFonts w:cs="Arial"/>
          <w:b/>
          <w:bCs/>
          <w:sz w:val="24"/>
          <w:szCs w:val="24"/>
        </w:rPr>
        <w:t>9</w:t>
      </w:r>
      <w:r w:rsidRPr="008B2F0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0C9B1CEE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A16D8" w:rsidRPr="00AA16D8">
        <w:rPr>
          <w:rFonts w:ascii="Arial" w:hAnsi="Arial"/>
          <w:sz w:val="24"/>
        </w:rPr>
        <w:t>Mobility Optimization for NR-DC</w:t>
      </w:r>
    </w:p>
    <w:p w14:paraId="3DDDA70F" w14:textId="60D33376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886AFD">
        <w:rPr>
          <w:rStyle w:val="a4"/>
          <w:lang w:val="en-GB"/>
        </w:rPr>
        <w:t>, InterDigital</w:t>
      </w:r>
      <w:r w:rsidR="00511968">
        <w:rPr>
          <w:rStyle w:val="a4"/>
          <w:lang w:val="en-GB"/>
        </w:rPr>
        <w:t>, Deutsche Telekom</w:t>
      </w:r>
    </w:p>
    <w:p w14:paraId="7B5EC57C" w14:textId="795B72F5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AA16D8">
        <w:rPr>
          <w:rFonts w:ascii="Arial" w:hAnsi="Arial"/>
          <w:sz w:val="24"/>
        </w:rPr>
        <w:t>4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73C3EB5F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7AEB4152" w14:textId="77ED1961" w:rsidR="009118AC" w:rsidRDefault="009118AC" w:rsidP="005704A1">
      <w:pPr>
        <w:adjustRightInd w:val="0"/>
        <w:snapToGrid w:val="0"/>
        <w:jc w:val="both"/>
        <w:rPr>
          <w:lang w:eastAsia="zh-CN"/>
        </w:rPr>
      </w:pPr>
      <w:bookmarkStart w:id="2" w:name="OLE_LINK2"/>
      <w:bookmarkStart w:id="3" w:name="OLE_LINK1"/>
      <w:r>
        <w:rPr>
          <w:lang w:eastAsia="zh-CN"/>
        </w:rPr>
        <w:t xml:space="preserve">The SID objectives for enhancements </w:t>
      </w:r>
      <w:r w:rsidR="00A72543">
        <w:rPr>
          <w:lang w:eastAsia="zh-CN"/>
        </w:rPr>
        <w:t>of</w:t>
      </w:r>
      <w:r>
        <w:rPr>
          <w:lang w:eastAsia="zh-CN"/>
        </w:rPr>
        <w:t xml:space="preserve"> AIML for NG-RAN (RP-240323) lists a number of Rel-18 leftover candidates for normative work:</w:t>
      </w:r>
    </w:p>
    <w:p w14:paraId="6F95F39C" w14:textId="77777777" w:rsidR="009118AC" w:rsidRPr="009118AC" w:rsidRDefault="009118AC" w:rsidP="009118AC">
      <w:pPr>
        <w:numPr>
          <w:ilvl w:val="0"/>
          <w:numId w:val="32"/>
        </w:numPr>
        <w:rPr>
          <w:i/>
          <w:iCs/>
          <w:lang w:eastAsia="zh-CN"/>
        </w:rPr>
      </w:pPr>
      <w:r w:rsidRPr="009118AC">
        <w:rPr>
          <w:rFonts w:hint="eastAsia"/>
          <w:i/>
          <w:iCs/>
          <w:lang w:val="en-US" w:eastAsia="zh-CN"/>
        </w:rPr>
        <w:t>Rel-18 leftovers</w:t>
      </w:r>
      <w:r w:rsidRPr="009118AC">
        <w:rPr>
          <w:i/>
          <w:iCs/>
          <w:lang w:val="en-US" w:eastAsia="zh-CN"/>
        </w:rPr>
        <w:t xml:space="preserve"> </w:t>
      </w:r>
      <w:r w:rsidRPr="009118AC">
        <w:rPr>
          <w:rFonts w:hint="eastAsia"/>
          <w:i/>
          <w:iCs/>
          <w:lang w:val="en-US" w:eastAsia="zh-CN"/>
        </w:rPr>
        <w:t>as candidates for</w:t>
      </w:r>
      <w:r w:rsidRPr="009118AC">
        <w:rPr>
          <w:i/>
          <w:iCs/>
          <w:lang w:val="en-US" w:eastAsia="zh-CN"/>
        </w:rPr>
        <w:t xml:space="preserve"> </w:t>
      </w:r>
      <w:r w:rsidRPr="009118AC">
        <w:rPr>
          <w:rFonts w:hint="eastAsia"/>
          <w:i/>
          <w:iCs/>
          <w:lang w:val="en-US" w:eastAsia="zh-CN"/>
        </w:rPr>
        <w:t xml:space="preserve">normative work, </w:t>
      </w:r>
      <w:r w:rsidRPr="009118AC">
        <w:rPr>
          <w:i/>
          <w:iCs/>
          <w:lang w:val="en-US" w:eastAsia="zh-CN"/>
        </w:rPr>
        <w:t xml:space="preserve">based on </w:t>
      </w:r>
      <w:r w:rsidRPr="009118AC">
        <w:rPr>
          <w:rFonts w:hint="eastAsia"/>
          <w:i/>
          <w:iCs/>
          <w:lang w:val="en-US" w:eastAsia="zh-CN"/>
        </w:rPr>
        <w:t>the Rel-18 principles, as follows:</w:t>
      </w:r>
    </w:p>
    <w:p w14:paraId="66AFA27A" w14:textId="77777777" w:rsidR="009118AC" w:rsidRPr="009118AC" w:rsidRDefault="009118AC" w:rsidP="009118AC">
      <w:pPr>
        <w:numPr>
          <w:ilvl w:val="255"/>
          <w:numId w:val="0"/>
        </w:numPr>
        <w:ind w:left="780"/>
        <w:rPr>
          <w:i/>
          <w:iCs/>
          <w:lang w:val="en-US" w:eastAsia="zh-CN"/>
        </w:rPr>
      </w:pPr>
      <w:r w:rsidRPr="009118AC">
        <w:rPr>
          <w:rFonts w:hint="eastAsia"/>
          <w:i/>
          <w:iCs/>
          <w:lang w:val="en-US" w:eastAsia="zh-CN"/>
        </w:rPr>
        <w:t xml:space="preserve">-   </w:t>
      </w:r>
      <w:bookmarkStart w:id="4" w:name="_Hlk162851645"/>
      <w:r w:rsidRPr="009118AC">
        <w:rPr>
          <w:rFonts w:hint="eastAsia"/>
          <w:i/>
          <w:iCs/>
          <w:lang w:val="en-US" w:eastAsia="zh-CN"/>
        </w:rPr>
        <w:t>Mobility optimization for NR-DC</w:t>
      </w:r>
      <w:bookmarkEnd w:id="4"/>
    </w:p>
    <w:p w14:paraId="7AF9176E" w14:textId="77777777" w:rsidR="009118AC" w:rsidRPr="009118AC" w:rsidRDefault="009118AC" w:rsidP="009118AC">
      <w:pPr>
        <w:numPr>
          <w:ilvl w:val="255"/>
          <w:numId w:val="0"/>
        </w:numPr>
        <w:ind w:left="780"/>
        <w:rPr>
          <w:i/>
          <w:iCs/>
          <w:lang w:val="en-US" w:eastAsia="zh-CN"/>
        </w:rPr>
      </w:pPr>
      <w:r w:rsidRPr="009118AC">
        <w:rPr>
          <w:rFonts w:hint="eastAsia"/>
          <w:i/>
          <w:iCs/>
          <w:lang w:val="en-US" w:eastAsia="zh-CN"/>
        </w:rPr>
        <w:t>-   Split architecture support for Rel-18 use cases based on the conclusions from Rel-18 WI</w:t>
      </w:r>
      <w:r w:rsidRPr="009118AC">
        <w:rPr>
          <w:i/>
          <w:iCs/>
          <w:lang w:eastAsia="zh-CN"/>
        </w:rPr>
        <w:t xml:space="preserve"> </w:t>
      </w:r>
    </w:p>
    <w:p w14:paraId="4104D37E" w14:textId="77777777" w:rsidR="009118AC" w:rsidRPr="009118AC" w:rsidRDefault="009118AC" w:rsidP="009118AC">
      <w:pPr>
        <w:numPr>
          <w:ilvl w:val="255"/>
          <w:numId w:val="0"/>
        </w:numPr>
        <w:ind w:left="780"/>
        <w:rPr>
          <w:i/>
          <w:iCs/>
          <w:lang w:val="en-US" w:eastAsia="zh-CN"/>
        </w:rPr>
      </w:pPr>
      <w:r w:rsidRPr="009118AC">
        <w:rPr>
          <w:rFonts w:hint="eastAsia"/>
          <w:i/>
          <w:iCs/>
          <w:lang w:val="en-US" w:eastAsia="zh-CN"/>
        </w:rPr>
        <w:t xml:space="preserve">-   Energy </w:t>
      </w:r>
      <w:r w:rsidRPr="009118AC">
        <w:rPr>
          <w:i/>
          <w:iCs/>
          <w:lang w:val="en-US" w:eastAsia="zh-CN"/>
        </w:rPr>
        <w:t>Saving enhancements, e.g., Energy Cost Prediction</w:t>
      </w:r>
    </w:p>
    <w:p w14:paraId="71325E6A" w14:textId="77777777" w:rsidR="009118AC" w:rsidRPr="009118AC" w:rsidRDefault="009118AC" w:rsidP="009118AC">
      <w:pPr>
        <w:numPr>
          <w:ilvl w:val="255"/>
          <w:numId w:val="0"/>
        </w:numPr>
        <w:ind w:left="780"/>
        <w:rPr>
          <w:i/>
          <w:iCs/>
          <w:lang w:val="en-US" w:eastAsia="zh-CN"/>
        </w:rPr>
      </w:pPr>
      <w:r w:rsidRPr="009118AC">
        <w:rPr>
          <w:rFonts w:hint="eastAsia"/>
          <w:i/>
          <w:iCs/>
          <w:lang w:val="en-US" w:eastAsia="zh-CN"/>
        </w:rPr>
        <w:t>-   Continuous MDT collection targeting the same UE across RRC states</w:t>
      </w:r>
    </w:p>
    <w:p w14:paraId="345CF9F3" w14:textId="77777777" w:rsidR="009118AC" w:rsidRPr="009118AC" w:rsidRDefault="009118AC" w:rsidP="009118AC">
      <w:pPr>
        <w:numPr>
          <w:ilvl w:val="255"/>
          <w:numId w:val="0"/>
        </w:numPr>
        <w:ind w:left="780"/>
        <w:rPr>
          <w:i/>
          <w:iCs/>
          <w:lang w:eastAsia="zh-CN"/>
        </w:rPr>
      </w:pPr>
      <w:r w:rsidRPr="009118AC">
        <w:rPr>
          <w:rFonts w:hint="eastAsia"/>
          <w:i/>
          <w:iCs/>
          <w:lang w:val="en-US" w:eastAsia="zh-CN"/>
        </w:rPr>
        <w:t>-   Multi-hop UE trajectory across gNBs</w:t>
      </w:r>
    </w:p>
    <w:p w14:paraId="6D1AF5D1" w14:textId="0054DCF6" w:rsidR="005704A1" w:rsidRPr="005704A1" w:rsidRDefault="009118AC" w:rsidP="005704A1">
      <w:pPr>
        <w:adjustRightInd w:val="0"/>
        <w:snapToGrid w:val="0"/>
        <w:jc w:val="both"/>
      </w:pPr>
      <w:r>
        <w:t>In this contribution, we initiate a discussion related to Mobility optimization for NR-DC.</w:t>
      </w:r>
    </w:p>
    <w:p w14:paraId="52D59C7E" w14:textId="2246F6EA" w:rsidR="00625F7C" w:rsidRDefault="0064328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39252ACF" w14:textId="1C7256FA" w:rsidR="00B9670D" w:rsidRDefault="00E85A5B" w:rsidP="00B9670D">
      <w:pPr>
        <w:jc w:val="both"/>
      </w:pPr>
      <w:r>
        <w:rPr>
          <w:rFonts w:eastAsiaTheme="minorEastAsia"/>
          <w:bCs/>
          <w:lang w:eastAsia="zh-CN"/>
        </w:rPr>
        <w:t>In Rel-18</w:t>
      </w:r>
      <w:r w:rsidR="00F2435C"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>basic support for AI</w:t>
      </w:r>
      <w:r w:rsidR="00D82426">
        <w:rPr>
          <w:rFonts w:eastAsiaTheme="minorEastAsia"/>
          <w:bCs/>
          <w:lang w:eastAsia="zh-CN"/>
        </w:rPr>
        <w:t>/</w:t>
      </w:r>
      <w:r>
        <w:rPr>
          <w:rFonts w:eastAsiaTheme="minorEastAsia"/>
          <w:bCs/>
          <w:lang w:eastAsia="zh-CN"/>
        </w:rPr>
        <w:t xml:space="preserve">ML </w:t>
      </w:r>
      <w:r w:rsidR="00AA74AD">
        <w:rPr>
          <w:rFonts w:eastAsiaTheme="minorEastAsia"/>
          <w:bCs/>
          <w:lang w:eastAsia="zh-CN"/>
        </w:rPr>
        <w:t>based</w:t>
      </w:r>
      <w:r>
        <w:rPr>
          <w:rFonts w:eastAsiaTheme="minorEastAsia"/>
          <w:bCs/>
          <w:lang w:eastAsia="zh-CN"/>
        </w:rPr>
        <w:t xml:space="preserve"> Mobility Optimization has been specified</w:t>
      </w:r>
      <w:r w:rsidR="00FA051A">
        <w:rPr>
          <w:rFonts w:eastAsiaTheme="minorEastAsia"/>
          <w:bCs/>
          <w:lang w:eastAsia="zh-CN"/>
        </w:rPr>
        <w:t xml:space="preserve"> and </w:t>
      </w:r>
      <w:r w:rsidR="00904018">
        <w:rPr>
          <w:rFonts w:eastAsiaTheme="minorEastAsia"/>
          <w:bCs/>
          <w:lang w:eastAsia="zh-CN"/>
        </w:rPr>
        <w:t>as agreed in the SID objectives, RAN3 should study how to</w:t>
      </w:r>
      <w:r w:rsidR="006F0CFF">
        <w:rPr>
          <w:rFonts w:eastAsiaTheme="minorEastAsia"/>
          <w:bCs/>
          <w:lang w:eastAsia="zh-CN"/>
        </w:rPr>
        <w:t xml:space="preserve"> extend this support to NR-DC</w:t>
      </w:r>
      <w:r w:rsidR="00B30CFE">
        <w:rPr>
          <w:rFonts w:eastAsiaTheme="minorEastAsia"/>
          <w:bCs/>
          <w:lang w:eastAsia="zh-CN"/>
        </w:rPr>
        <w:t xml:space="preserve"> </w:t>
      </w:r>
      <w:r w:rsidR="00FA051A">
        <w:rPr>
          <w:rFonts w:eastAsiaTheme="minorEastAsia"/>
          <w:bCs/>
          <w:lang w:eastAsia="zh-CN"/>
        </w:rPr>
        <w:t xml:space="preserve">as well. </w:t>
      </w:r>
      <w:r w:rsidR="00B9670D">
        <w:rPr>
          <w:rFonts w:eastAsiaTheme="minorEastAsia"/>
          <w:bCs/>
          <w:lang w:eastAsia="zh-CN"/>
        </w:rPr>
        <w:t xml:space="preserve">Some of the </w:t>
      </w:r>
      <w:r w:rsidR="005C005F">
        <w:rPr>
          <w:rFonts w:eastAsiaTheme="minorEastAsia"/>
          <w:bCs/>
          <w:lang w:eastAsia="zh-CN"/>
        </w:rPr>
        <w:t xml:space="preserve">opportunities offered </w:t>
      </w:r>
      <w:r w:rsidR="003E6FF0">
        <w:rPr>
          <w:rFonts w:eastAsiaTheme="minorEastAsia"/>
          <w:bCs/>
          <w:lang w:eastAsia="zh-CN"/>
        </w:rPr>
        <w:t>by</w:t>
      </w:r>
      <w:r w:rsidR="002A46D6">
        <w:rPr>
          <w:rFonts w:eastAsiaTheme="minorEastAsia"/>
          <w:bCs/>
          <w:lang w:eastAsia="zh-CN"/>
        </w:rPr>
        <w:t xml:space="preserve"> </w:t>
      </w:r>
      <w:r w:rsidR="00D82426">
        <w:rPr>
          <w:rFonts w:eastAsiaTheme="minorEastAsia"/>
          <w:bCs/>
          <w:lang w:eastAsia="zh-CN"/>
        </w:rPr>
        <w:t>AI/ML</w:t>
      </w:r>
      <w:r w:rsidR="00F16B91">
        <w:rPr>
          <w:rFonts w:eastAsiaTheme="minorEastAsia"/>
          <w:bCs/>
          <w:lang w:eastAsia="zh-CN"/>
        </w:rPr>
        <w:t xml:space="preserve"> </w:t>
      </w:r>
      <w:r w:rsidR="003E6FF0">
        <w:rPr>
          <w:rFonts w:eastAsiaTheme="minorEastAsia"/>
          <w:bCs/>
          <w:lang w:eastAsia="zh-CN"/>
        </w:rPr>
        <w:t>based</w:t>
      </w:r>
      <w:r w:rsidR="00D82426">
        <w:rPr>
          <w:rFonts w:eastAsiaTheme="minorEastAsia"/>
          <w:bCs/>
          <w:lang w:eastAsia="zh-CN"/>
        </w:rPr>
        <w:t xml:space="preserve"> Mobility Optimization</w:t>
      </w:r>
      <w:r w:rsidR="00AE79CE">
        <w:rPr>
          <w:rFonts w:eastAsiaTheme="minorEastAsia"/>
          <w:bCs/>
          <w:lang w:eastAsia="zh-CN"/>
        </w:rPr>
        <w:t xml:space="preserve"> </w:t>
      </w:r>
      <w:r w:rsidR="0027483E">
        <w:rPr>
          <w:rFonts w:eastAsiaTheme="minorEastAsia"/>
          <w:bCs/>
          <w:lang w:eastAsia="zh-CN"/>
        </w:rPr>
        <w:t>in cas</w:t>
      </w:r>
      <w:r w:rsidR="009F44A5">
        <w:rPr>
          <w:rFonts w:eastAsiaTheme="minorEastAsia"/>
          <w:bCs/>
          <w:lang w:eastAsia="zh-CN"/>
        </w:rPr>
        <w:t>e of</w:t>
      </w:r>
      <w:r w:rsidR="00D82426">
        <w:rPr>
          <w:rFonts w:eastAsiaTheme="minorEastAsia"/>
          <w:bCs/>
          <w:lang w:eastAsia="zh-CN"/>
        </w:rPr>
        <w:t xml:space="preserve"> dual connectivity</w:t>
      </w:r>
      <w:r w:rsidR="002A46D6">
        <w:rPr>
          <w:rFonts w:eastAsiaTheme="minorEastAsia"/>
          <w:bCs/>
          <w:lang w:eastAsia="zh-CN"/>
        </w:rPr>
        <w:t xml:space="preserve"> </w:t>
      </w:r>
      <w:r w:rsidR="005A2385">
        <w:rPr>
          <w:rFonts w:eastAsiaTheme="minorEastAsia"/>
          <w:bCs/>
          <w:lang w:eastAsia="zh-CN"/>
        </w:rPr>
        <w:t xml:space="preserve">were already </w:t>
      </w:r>
      <w:r w:rsidR="003E6FF0">
        <w:rPr>
          <w:rFonts w:eastAsiaTheme="minorEastAsia"/>
          <w:bCs/>
          <w:lang w:eastAsia="zh-CN"/>
        </w:rPr>
        <w:t xml:space="preserve">discussed during the SI in </w:t>
      </w:r>
      <w:r w:rsidR="00D76B14">
        <w:rPr>
          <w:rFonts w:eastAsiaTheme="minorEastAsia"/>
          <w:bCs/>
          <w:lang w:eastAsia="zh-CN"/>
        </w:rPr>
        <w:t xml:space="preserve">rel-17 and </w:t>
      </w:r>
      <w:r w:rsidR="009F44A5">
        <w:rPr>
          <w:rFonts w:eastAsiaTheme="minorEastAsia"/>
          <w:bCs/>
          <w:lang w:eastAsia="zh-CN"/>
        </w:rPr>
        <w:t>captured</w:t>
      </w:r>
      <w:r w:rsidR="005A2385">
        <w:rPr>
          <w:rFonts w:eastAsiaTheme="minorEastAsia"/>
          <w:bCs/>
          <w:lang w:eastAsia="zh-CN"/>
        </w:rPr>
        <w:t xml:space="preserve"> </w:t>
      </w:r>
      <w:r w:rsidR="00AE79CE">
        <w:rPr>
          <w:rFonts w:eastAsiaTheme="minorEastAsia"/>
          <w:bCs/>
          <w:lang w:eastAsia="zh-CN"/>
        </w:rPr>
        <w:t>in</w:t>
      </w:r>
      <w:r w:rsidR="005A2385">
        <w:rPr>
          <w:rFonts w:eastAsiaTheme="minorEastAsia"/>
          <w:bCs/>
          <w:lang w:eastAsia="zh-CN"/>
        </w:rPr>
        <w:t xml:space="preserve"> </w:t>
      </w:r>
      <w:r w:rsidR="009F44A5">
        <w:rPr>
          <w:rFonts w:eastAsiaTheme="minorEastAsia"/>
          <w:bCs/>
          <w:lang w:eastAsia="zh-CN"/>
        </w:rPr>
        <w:t>TR 3</w:t>
      </w:r>
      <w:r w:rsidR="00B71954">
        <w:rPr>
          <w:rFonts w:eastAsiaTheme="minorEastAsia"/>
          <w:bCs/>
          <w:lang w:eastAsia="zh-CN"/>
        </w:rPr>
        <w:t>7.817</w:t>
      </w:r>
      <w:r w:rsidR="005A64C7">
        <w:rPr>
          <w:rFonts w:eastAsiaTheme="minorEastAsia"/>
          <w:bCs/>
          <w:lang w:eastAsia="zh-CN"/>
        </w:rPr>
        <w:t xml:space="preserve">. For example, </w:t>
      </w:r>
      <w:r w:rsidR="00904018">
        <w:rPr>
          <w:rFonts w:eastAsiaTheme="minorEastAsia"/>
          <w:bCs/>
          <w:lang w:eastAsia="zh-CN"/>
        </w:rPr>
        <w:t xml:space="preserve">it was discussed that </w:t>
      </w:r>
      <w:r w:rsidR="00B9670D">
        <w:t xml:space="preserve">before triggering the addition of a secondary gNB or triggering </w:t>
      </w:r>
      <w:r w:rsidR="00D76B14">
        <w:t xml:space="preserve">an </w:t>
      </w:r>
      <w:r w:rsidR="00B9670D">
        <w:t xml:space="preserve">SN change, </w:t>
      </w:r>
      <w:r w:rsidR="00857A8F">
        <w:t>a gNB</w:t>
      </w:r>
      <w:r w:rsidR="00B9670D">
        <w:t xml:space="preserve"> could use information (feedback) received in the past from the gNB </w:t>
      </w:r>
      <w:r w:rsidR="00904018">
        <w:t>to evaluate the best gNB to select as SN and</w:t>
      </w:r>
      <w:r w:rsidR="00B9670D">
        <w:t xml:space="preserve"> successfully complete</w:t>
      </w:r>
      <w:r w:rsidR="00904018">
        <w:t xml:space="preserve"> the</w:t>
      </w:r>
      <w:r w:rsidR="00B9670D">
        <w:t xml:space="preserve"> SN Addition or SN Change procedures.</w:t>
      </w:r>
    </w:p>
    <w:p w14:paraId="00362B3B" w14:textId="59D39D22" w:rsidR="00B9670D" w:rsidRDefault="00FD248E" w:rsidP="00D1544C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The Data Collection Reporting Initiation and the corresponding Data Collection Reporting procedures allow, for example</w:t>
      </w:r>
      <w:r w:rsidR="00904018">
        <w:rPr>
          <w:rFonts w:eastAsiaTheme="minorEastAsia"/>
          <w:bCs/>
          <w:lang w:eastAsia="zh-CN"/>
        </w:rPr>
        <w:t>,</w:t>
      </w:r>
      <w:r>
        <w:rPr>
          <w:rFonts w:eastAsiaTheme="minorEastAsia"/>
          <w:bCs/>
          <w:lang w:eastAsia="zh-CN"/>
        </w:rPr>
        <w:t xml:space="preserve"> a gNB</w:t>
      </w:r>
      <w:r w:rsidR="00041197">
        <w:rPr>
          <w:rFonts w:eastAsiaTheme="minorEastAsia"/>
          <w:bCs/>
          <w:lang w:eastAsia="zh-CN"/>
        </w:rPr>
        <w:t xml:space="preserve">1 </w:t>
      </w:r>
      <w:r>
        <w:rPr>
          <w:rFonts w:eastAsiaTheme="minorEastAsia"/>
          <w:bCs/>
          <w:lang w:eastAsia="zh-CN"/>
        </w:rPr>
        <w:t xml:space="preserve">to retrieve measured performance for a UE collected by </w:t>
      </w:r>
      <w:r w:rsidR="00371CBC">
        <w:rPr>
          <w:rFonts w:eastAsiaTheme="minorEastAsia"/>
          <w:bCs/>
          <w:lang w:eastAsia="zh-CN"/>
        </w:rPr>
        <w:t>a gNB</w:t>
      </w:r>
      <w:r w:rsidR="00041197">
        <w:rPr>
          <w:rFonts w:eastAsiaTheme="minorEastAsia"/>
          <w:bCs/>
          <w:lang w:eastAsia="zh-CN"/>
        </w:rPr>
        <w:t>2</w:t>
      </w:r>
      <w:r w:rsidR="00B83AC9">
        <w:rPr>
          <w:rFonts w:eastAsiaTheme="minorEastAsia"/>
          <w:bCs/>
          <w:lang w:eastAsia="zh-CN"/>
        </w:rPr>
        <w:t xml:space="preserve">. In the </w:t>
      </w:r>
      <w:r w:rsidR="00AA74AD">
        <w:rPr>
          <w:rFonts w:eastAsiaTheme="minorEastAsia"/>
          <w:bCs/>
          <w:lang w:eastAsia="zh-CN"/>
        </w:rPr>
        <w:t xml:space="preserve">AI/ML based Mobility Optimization </w:t>
      </w:r>
      <w:r w:rsidR="00B83AC9">
        <w:rPr>
          <w:rFonts w:eastAsiaTheme="minorEastAsia"/>
          <w:bCs/>
          <w:lang w:eastAsia="zh-CN"/>
        </w:rPr>
        <w:t xml:space="preserve">use case considered in rel-18, </w:t>
      </w:r>
      <w:r w:rsidR="00041197">
        <w:rPr>
          <w:rFonts w:eastAsiaTheme="minorEastAsia"/>
          <w:bCs/>
          <w:lang w:eastAsia="zh-CN"/>
        </w:rPr>
        <w:t>the gNB1</w:t>
      </w:r>
      <w:r w:rsidR="00B83AC9">
        <w:rPr>
          <w:rFonts w:eastAsiaTheme="minorEastAsia"/>
          <w:bCs/>
          <w:lang w:eastAsia="zh-CN"/>
        </w:rPr>
        <w:t xml:space="preserve"> </w:t>
      </w:r>
      <w:r w:rsidR="00116BD6">
        <w:rPr>
          <w:rFonts w:eastAsiaTheme="minorEastAsia"/>
          <w:bCs/>
          <w:lang w:eastAsia="zh-CN"/>
        </w:rPr>
        <w:t xml:space="preserve">is the source gNB and the gNB2 is the target gNB. </w:t>
      </w:r>
      <w:r w:rsidR="00E32416">
        <w:rPr>
          <w:rFonts w:eastAsiaTheme="minorEastAsia"/>
          <w:bCs/>
          <w:lang w:eastAsia="zh-CN"/>
        </w:rPr>
        <w:t xml:space="preserve">It is </w:t>
      </w:r>
      <w:r w:rsidR="00E54A0E">
        <w:rPr>
          <w:rFonts w:eastAsiaTheme="minorEastAsia"/>
          <w:bCs/>
          <w:lang w:eastAsia="zh-CN"/>
        </w:rPr>
        <w:t xml:space="preserve">straightforward to reuse </w:t>
      </w:r>
      <w:r w:rsidR="00116BD6">
        <w:rPr>
          <w:rFonts w:eastAsiaTheme="minorEastAsia"/>
          <w:bCs/>
          <w:lang w:eastAsia="zh-CN"/>
        </w:rPr>
        <w:t xml:space="preserve">the same mechanism </w:t>
      </w:r>
      <w:r w:rsidR="00E54A0E">
        <w:rPr>
          <w:rFonts w:eastAsiaTheme="minorEastAsia"/>
          <w:bCs/>
          <w:lang w:eastAsia="zh-CN"/>
        </w:rPr>
        <w:t xml:space="preserve">if </w:t>
      </w:r>
      <w:r w:rsidR="00455D17">
        <w:rPr>
          <w:rFonts w:eastAsiaTheme="minorEastAsia"/>
          <w:bCs/>
          <w:lang w:eastAsia="zh-CN"/>
        </w:rPr>
        <w:t>the gNB1 is the MN and the gNB2 is the SN, as in the figure below.</w:t>
      </w:r>
      <w:r w:rsidR="005A66BA">
        <w:rPr>
          <w:rFonts w:eastAsiaTheme="minorEastAsia"/>
          <w:bCs/>
          <w:lang w:eastAsia="zh-CN"/>
        </w:rPr>
        <w:t xml:space="preserve"> In the proposed example, </w:t>
      </w:r>
      <w:r w:rsidR="003C11B6">
        <w:rPr>
          <w:rFonts w:eastAsiaTheme="minorEastAsia"/>
          <w:bCs/>
          <w:lang w:eastAsia="zh-CN"/>
        </w:rPr>
        <w:t xml:space="preserve">we can think that </w:t>
      </w:r>
      <w:r w:rsidR="005A66BA">
        <w:rPr>
          <w:rFonts w:eastAsiaTheme="minorEastAsia"/>
          <w:bCs/>
          <w:lang w:eastAsia="zh-CN"/>
        </w:rPr>
        <w:t xml:space="preserve">the MN </w:t>
      </w:r>
      <w:r w:rsidR="00B57F16">
        <w:rPr>
          <w:rFonts w:eastAsiaTheme="minorEastAsia"/>
          <w:bCs/>
          <w:lang w:eastAsia="zh-CN"/>
        </w:rPr>
        <w:t>request</w:t>
      </w:r>
      <w:r w:rsidR="00FE0C09">
        <w:rPr>
          <w:rFonts w:eastAsiaTheme="minorEastAsia"/>
          <w:bCs/>
          <w:lang w:eastAsia="zh-CN"/>
        </w:rPr>
        <w:t>s</w:t>
      </w:r>
      <w:r w:rsidR="00274977">
        <w:rPr>
          <w:rFonts w:eastAsiaTheme="minorEastAsia"/>
          <w:bCs/>
          <w:lang w:eastAsia="zh-CN"/>
        </w:rPr>
        <w:t xml:space="preserve"> information </w:t>
      </w:r>
      <w:r w:rsidR="00B57F16">
        <w:rPr>
          <w:rFonts w:eastAsiaTheme="minorEastAsia"/>
          <w:bCs/>
          <w:lang w:eastAsia="zh-CN"/>
        </w:rPr>
        <w:t>to</w:t>
      </w:r>
      <w:r w:rsidR="00274977">
        <w:rPr>
          <w:rFonts w:eastAsiaTheme="minorEastAsia"/>
          <w:bCs/>
          <w:lang w:eastAsia="zh-CN"/>
        </w:rPr>
        <w:t xml:space="preserve"> the </w:t>
      </w:r>
      <w:r w:rsidR="003A2E43">
        <w:rPr>
          <w:rFonts w:eastAsiaTheme="minorEastAsia"/>
          <w:bCs/>
          <w:lang w:eastAsia="zh-CN"/>
        </w:rPr>
        <w:t>SN</w:t>
      </w:r>
      <w:r w:rsidR="00274977">
        <w:rPr>
          <w:rFonts w:eastAsiaTheme="minorEastAsia"/>
          <w:bCs/>
          <w:lang w:eastAsia="zh-CN"/>
        </w:rPr>
        <w:t xml:space="preserve">, e.g., </w:t>
      </w:r>
      <w:r w:rsidR="003C11B6">
        <w:rPr>
          <w:rFonts w:eastAsiaTheme="minorEastAsia"/>
          <w:bCs/>
          <w:lang w:eastAsia="zh-CN"/>
        </w:rPr>
        <w:t xml:space="preserve">performance </w:t>
      </w:r>
      <w:r w:rsidR="00274977">
        <w:rPr>
          <w:rFonts w:eastAsiaTheme="minorEastAsia"/>
          <w:bCs/>
          <w:lang w:eastAsia="zh-CN"/>
        </w:rPr>
        <w:t>of</w:t>
      </w:r>
      <w:r w:rsidR="003C11B6">
        <w:rPr>
          <w:rFonts w:eastAsiaTheme="minorEastAsia"/>
          <w:bCs/>
          <w:lang w:eastAsia="zh-CN"/>
        </w:rPr>
        <w:t xml:space="preserve"> a UE</w:t>
      </w:r>
      <w:r w:rsidR="00B57F16">
        <w:rPr>
          <w:rFonts w:eastAsiaTheme="minorEastAsia"/>
          <w:bCs/>
          <w:lang w:eastAsia="zh-CN"/>
        </w:rPr>
        <w:t>. The SN provides the information</w:t>
      </w:r>
      <w:r w:rsidR="004E70EB">
        <w:rPr>
          <w:rFonts w:eastAsiaTheme="minorEastAsia"/>
          <w:bCs/>
          <w:lang w:eastAsia="zh-CN"/>
        </w:rPr>
        <w:t xml:space="preserve"> which can be used as </w:t>
      </w:r>
      <w:r w:rsidR="00E37086">
        <w:rPr>
          <w:rFonts w:eastAsiaTheme="minorEastAsia"/>
          <w:bCs/>
          <w:lang w:eastAsia="zh-CN"/>
        </w:rPr>
        <w:t>feedback</w:t>
      </w:r>
      <w:r w:rsidR="00FE0C09">
        <w:rPr>
          <w:rFonts w:eastAsiaTheme="minorEastAsia"/>
          <w:bCs/>
          <w:lang w:eastAsia="zh-CN"/>
        </w:rPr>
        <w:t xml:space="preserve"> or as inputs</w:t>
      </w:r>
      <w:r w:rsidR="004E70EB">
        <w:rPr>
          <w:rFonts w:eastAsiaTheme="minorEastAsia"/>
          <w:bCs/>
          <w:lang w:eastAsia="zh-CN"/>
        </w:rPr>
        <w:t xml:space="preserve"> for </w:t>
      </w:r>
      <w:r w:rsidR="00D836BB">
        <w:rPr>
          <w:rFonts w:eastAsiaTheme="minorEastAsia"/>
          <w:bCs/>
          <w:lang w:eastAsia="zh-CN"/>
        </w:rPr>
        <w:t xml:space="preserve">an AI/ML model </w:t>
      </w:r>
      <w:r w:rsidR="00320C0B">
        <w:rPr>
          <w:rFonts w:eastAsiaTheme="minorEastAsia"/>
          <w:bCs/>
          <w:lang w:eastAsia="zh-CN"/>
        </w:rPr>
        <w:t>that infer</w:t>
      </w:r>
      <w:r w:rsidR="00335F59">
        <w:rPr>
          <w:rFonts w:eastAsiaTheme="minorEastAsia"/>
          <w:bCs/>
          <w:lang w:eastAsia="zh-CN"/>
        </w:rPr>
        <w:t xml:space="preserve">s </w:t>
      </w:r>
      <w:r w:rsidR="004E70EB">
        <w:rPr>
          <w:rFonts w:eastAsiaTheme="minorEastAsia"/>
          <w:bCs/>
          <w:lang w:eastAsia="zh-CN"/>
        </w:rPr>
        <w:t xml:space="preserve">actions </w:t>
      </w:r>
      <w:r w:rsidR="00434F38">
        <w:rPr>
          <w:rFonts w:eastAsiaTheme="minorEastAsia"/>
          <w:bCs/>
          <w:lang w:eastAsia="zh-CN"/>
        </w:rPr>
        <w:t>related to m</w:t>
      </w:r>
      <w:r w:rsidR="006713FD">
        <w:rPr>
          <w:rFonts w:eastAsiaTheme="minorEastAsia"/>
          <w:bCs/>
          <w:lang w:eastAsia="zh-CN"/>
        </w:rPr>
        <w:t>obility for NR-DC, e.g., when to</w:t>
      </w:r>
      <w:r w:rsidR="006F0F90">
        <w:rPr>
          <w:rFonts w:eastAsiaTheme="minorEastAsia"/>
          <w:bCs/>
          <w:lang w:eastAsia="zh-CN"/>
        </w:rPr>
        <w:t xml:space="preserve"> </w:t>
      </w:r>
      <w:r w:rsidR="00434F38">
        <w:rPr>
          <w:rFonts w:eastAsiaTheme="minorEastAsia"/>
          <w:bCs/>
          <w:lang w:eastAsia="zh-CN"/>
        </w:rPr>
        <w:t>trigger</w:t>
      </w:r>
      <w:r w:rsidR="006F0F90">
        <w:rPr>
          <w:rFonts w:eastAsiaTheme="minorEastAsia"/>
          <w:bCs/>
          <w:lang w:eastAsia="zh-CN"/>
        </w:rPr>
        <w:t xml:space="preserve"> </w:t>
      </w:r>
      <w:r w:rsidR="006713FD">
        <w:rPr>
          <w:rFonts w:eastAsiaTheme="minorEastAsia"/>
          <w:bCs/>
          <w:lang w:eastAsia="zh-CN"/>
        </w:rPr>
        <w:t>the next</w:t>
      </w:r>
      <w:r w:rsidR="00A74B40">
        <w:rPr>
          <w:rFonts w:eastAsiaTheme="minorEastAsia"/>
          <w:bCs/>
          <w:lang w:eastAsia="zh-CN"/>
        </w:rPr>
        <w:t xml:space="preserve"> SN Change.</w:t>
      </w:r>
    </w:p>
    <w:p w14:paraId="7B65BED4" w14:textId="29E42084" w:rsidR="00455D17" w:rsidRDefault="001149AD" w:rsidP="001149AD">
      <w:pPr>
        <w:jc w:val="center"/>
        <w:rPr>
          <w:rFonts w:eastAsiaTheme="minorEastAsia"/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2FC02E76" wp14:editId="7B8214F5">
            <wp:extent cx="3686801" cy="2622941"/>
            <wp:effectExtent l="0" t="0" r="952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6703" cy="26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00ED8" w14:textId="77777777" w:rsidR="00DF0ED2" w:rsidRDefault="00DF0ED2" w:rsidP="00D1544C">
      <w:pPr>
        <w:jc w:val="both"/>
        <w:rPr>
          <w:rFonts w:eastAsiaTheme="minorEastAsia"/>
          <w:bCs/>
          <w:lang w:eastAsia="zh-CN"/>
        </w:rPr>
      </w:pPr>
    </w:p>
    <w:p w14:paraId="04C878A7" w14:textId="77777777" w:rsidR="00676DBE" w:rsidRDefault="00DF0ED2" w:rsidP="00DF0ED2">
      <w:pPr>
        <w:adjustRightInd w:val="0"/>
        <w:snapToGrid w:val="0"/>
      </w:pPr>
      <w:r>
        <w:t xml:space="preserve">As we know, </w:t>
      </w:r>
      <w:r>
        <w:rPr>
          <w:rFonts w:eastAsiaTheme="minorEastAsia"/>
          <w:bCs/>
          <w:lang w:eastAsia="zh-CN"/>
        </w:rPr>
        <w:t>the Data Collection Reporting Initiation and the Data Collection Reporting procedures</w:t>
      </w:r>
      <w:r w:rsidR="00A24CE0">
        <w:rPr>
          <w:rFonts w:eastAsiaTheme="minorEastAsia"/>
          <w:bCs/>
          <w:lang w:eastAsia="zh-CN"/>
        </w:rPr>
        <w:t xml:space="preserve"> </w:t>
      </w:r>
      <w:r>
        <w:t xml:space="preserve">allows to collect data at UE level, but also </w:t>
      </w:r>
      <w:r w:rsidR="00284372">
        <w:t xml:space="preserve">data </w:t>
      </w:r>
      <w:r>
        <w:t xml:space="preserve">at cell level (e.g., Predicted Number of active users, or Predicted Number of PRBs) and node level (measured Energy Cost). </w:t>
      </w:r>
    </w:p>
    <w:p w14:paraId="6C3E7B0D" w14:textId="53AD982B" w:rsidR="003E7884" w:rsidRDefault="001D49F3" w:rsidP="00DF0ED2">
      <w:pPr>
        <w:adjustRightInd w:val="0"/>
        <w:snapToGrid w:val="0"/>
      </w:pPr>
      <w:r>
        <w:t xml:space="preserve">Let’s consider </w:t>
      </w:r>
      <w:r w:rsidR="00E112F6">
        <w:t xml:space="preserve">again </w:t>
      </w:r>
      <w:r>
        <w:t xml:space="preserve">the scenario of a UE in NR-DC. </w:t>
      </w:r>
      <w:r w:rsidR="002C219F">
        <w:t>The MN, in addition to request</w:t>
      </w:r>
      <w:r w:rsidR="00B7393F">
        <w:t>ing</w:t>
      </w:r>
      <w:r w:rsidR="002C219F">
        <w:t xml:space="preserve"> UE performance from the SN, can also </w:t>
      </w:r>
      <w:r w:rsidR="00DF0ED2">
        <w:t xml:space="preserve">request </w:t>
      </w:r>
      <w:r w:rsidR="004863C8">
        <w:t xml:space="preserve">some of the information already specified in the </w:t>
      </w:r>
      <w:r w:rsidR="004863C8">
        <w:rPr>
          <w:rFonts w:eastAsiaTheme="minorEastAsia"/>
          <w:bCs/>
          <w:lang w:eastAsia="zh-CN"/>
        </w:rPr>
        <w:t>Data Collection Reporting</w:t>
      </w:r>
      <w:r w:rsidR="004863C8">
        <w:t xml:space="preserve"> </w:t>
      </w:r>
      <w:r w:rsidR="000F6E99">
        <w:t xml:space="preserve">to </w:t>
      </w:r>
      <w:r w:rsidR="00DF0ED2">
        <w:t>other gNB</w:t>
      </w:r>
      <w:r w:rsidR="000F6E99">
        <w:t>s</w:t>
      </w:r>
      <w:r w:rsidR="00C5194C">
        <w:t>,</w:t>
      </w:r>
      <w:r w:rsidR="004863C8">
        <w:t xml:space="preserve"> and also this information can be</w:t>
      </w:r>
      <w:r w:rsidR="00FA31C0">
        <w:rPr>
          <w:rFonts w:eastAsiaTheme="minorEastAsia"/>
          <w:bCs/>
          <w:lang w:eastAsia="zh-CN"/>
        </w:rPr>
        <w:t xml:space="preserve"> use</w:t>
      </w:r>
      <w:r w:rsidR="004863C8">
        <w:rPr>
          <w:rFonts w:eastAsiaTheme="minorEastAsia"/>
          <w:bCs/>
          <w:lang w:eastAsia="zh-CN"/>
        </w:rPr>
        <w:t xml:space="preserve">d by an AI/ML model </w:t>
      </w:r>
      <w:r w:rsidR="00DD6CBD">
        <w:rPr>
          <w:rFonts w:eastAsiaTheme="minorEastAsia"/>
          <w:bCs/>
          <w:lang w:eastAsia="zh-CN"/>
        </w:rPr>
        <w:t xml:space="preserve">to infer </w:t>
      </w:r>
      <w:r w:rsidR="008A1BB0">
        <w:rPr>
          <w:rFonts w:eastAsiaTheme="minorEastAsia"/>
          <w:bCs/>
          <w:lang w:eastAsia="zh-CN"/>
        </w:rPr>
        <w:t xml:space="preserve">the optimal </w:t>
      </w:r>
      <w:r w:rsidR="00DD6CBD">
        <w:rPr>
          <w:rFonts w:eastAsiaTheme="minorEastAsia"/>
          <w:bCs/>
          <w:lang w:eastAsia="zh-CN"/>
        </w:rPr>
        <w:t>candidate</w:t>
      </w:r>
      <w:r w:rsidR="001B2507">
        <w:rPr>
          <w:rFonts w:eastAsiaTheme="minorEastAsia"/>
          <w:bCs/>
          <w:lang w:eastAsia="zh-CN"/>
        </w:rPr>
        <w:t xml:space="preserve"> </w:t>
      </w:r>
      <w:r w:rsidR="008A1BB0">
        <w:rPr>
          <w:rFonts w:eastAsiaTheme="minorEastAsia"/>
          <w:bCs/>
          <w:lang w:eastAsia="zh-CN"/>
        </w:rPr>
        <w:t>gNB</w:t>
      </w:r>
      <w:r w:rsidR="004D475E">
        <w:rPr>
          <w:rFonts w:eastAsiaTheme="minorEastAsia"/>
          <w:bCs/>
          <w:lang w:eastAsia="zh-CN"/>
        </w:rPr>
        <w:t>/cell</w:t>
      </w:r>
      <w:r w:rsidR="008A1BB0">
        <w:rPr>
          <w:rFonts w:eastAsiaTheme="minorEastAsia"/>
          <w:bCs/>
          <w:lang w:eastAsia="zh-CN"/>
        </w:rPr>
        <w:t xml:space="preserve"> </w:t>
      </w:r>
      <w:r w:rsidR="001B2507">
        <w:rPr>
          <w:rFonts w:eastAsiaTheme="minorEastAsia"/>
          <w:bCs/>
          <w:lang w:eastAsia="zh-CN"/>
        </w:rPr>
        <w:t xml:space="preserve">for </w:t>
      </w:r>
      <w:r w:rsidR="008A1BB0">
        <w:rPr>
          <w:rFonts w:eastAsiaTheme="minorEastAsia"/>
          <w:bCs/>
          <w:lang w:eastAsia="zh-CN"/>
        </w:rPr>
        <w:t xml:space="preserve">the </w:t>
      </w:r>
      <w:r w:rsidR="001B2507">
        <w:rPr>
          <w:rFonts w:eastAsiaTheme="minorEastAsia"/>
          <w:bCs/>
          <w:lang w:eastAsia="zh-CN"/>
        </w:rPr>
        <w:t>SN change</w:t>
      </w:r>
      <w:r w:rsidR="00DD6CBD">
        <w:rPr>
          <w:rFonts w:eastAsiaTheme="minorEastAsia"/>
          <w:bCs/>
          <w:lang w:eastAsia="zh-CN"/>
        </w:rPr>
        <w:t>.</w:t>
      </w:r>
      <w:r w:rsidR="00BF5C0E">
        <w:t xml:space="preserve"> </w:t>
      </w:r>
    </w:p>
    <w:p w14:paraId="1AEE7E6D" w14:textId="6AC9CE0B" w:rsidR="00355A05" w:rsidRPr="0052353A" w:rsidRDefault="00A11F1C" w:rsidP="00DF0ED2">
      <w:pPr>
        <w:adjustRightInd w:val="0"/>
        <w:snapToGrid w:val="0"/>
        <w:rPr>
          <w:lang w:val="en-US"/>
        </w:rPr>
      </w:pPr>
      <w:r>
        <w:t>The reuse of the same procedures</w:t>
      </w:r>
      <w:r w:rsidR="00355A05">
        <w:t xml:space="preserve"> can be </w:t>
      </w:r>
      <w:r>
        <w:t xml:space="preserve">beneficial also when </w:t>
      </w:r>
      <w:r w:rsidR="00B12F88">
        <w:t>a gNB serving a UE</w:t>
      </w:r>
      <w:r w:rsidR="003202AA">
        <w:t xml:space="preserve"> in single connectivity has to decide </w:t>
      </w:r>
      <w:r w:rsidR="001B2507">
        <w:t xml:space="preserve">if </w:t>
      </w:r>
      <w:r w:rsidR="0044424F">
        <w:t>one of its neighbor gNB</w:t>
      </w:r>
      <w:r w:rsidR="001B2507">
        <w:t>s</w:t>
      </w:r>
      <w:r w:rsidR="0044424F">
        <w:t xml:space="preserve"> is to be added as SN</w:t>
      </w:r>
      <w:r w:rsidR="00B12F88">
        <w:t xml:space="preserve"> and one of its cells has to be selected as PSCell</w:t>
      </w:r>
      <w:r w:rsidR="008A1BB0">
        <w:t>. T</w:t>
      </w:r>
      <w:r w:rsidR="001B2507">
        <w:t xml:space="preserve">he situation is illustrated </w:t>
      </w:r>
      <w:r w:rsidR="008A1BB0">
        <w:t xml:space="preserve">in the figure </w:t>
      </w:r>
      <w:r w:rsidR="001B2507">
        <w:t>below.</w:t>
      </w:r>
      <w:r>
        <w:t xml:space="preserve"> In this case</w:t>
      </w:r>
      <w:r w:rsidR="00891E75">
        <w:t>, the gNB1 can request</w:t>
      </w:r>
      <w:r w:rsidR="0052353A">
        <w:t xml:space="preserve"> to gNB2 prediction which can be use by an AI/ML model to </w:t>
      </w:r>
      <w:r w:rsidR="00E13DF0">
        <w:t>support the decision to initiate an SN Addition towards gNB2.</w:t>
      </w:r>
    </w:p>
    <w:p w14:paraId="60CB4701" w14:textId="5AF261E6" w:rsidR="00D5537D" w:rsidRPr="003343C4" w:rsidRDefault="00E447C0" w:rsidP="00D5537D">
      <w:pPr>
        <w:adjustRightInd w:val="0"/>
        <w:snapToGrid w:val="0"/>
        <w:jc w:val="center"/>
        <w:rPr>
          <w:b/>
          <w:bCs/>
        </w:rPr>
      </w:pPr>
      <w:r w:rsidRPr="00E447C0">
        <w:rPr>
          <w:b/>
          <w:bCs/>
          <w:lang w:val="en-US"/>
        </w:rPr>
        <w:lastRenderedPageBreak/>
        <w:t xml:space="preserve"> </w:t>
      </w:r>
      <w:r w:rsidRPr="00E447C0">
        <w:rPr>
          <w:noProof/>
        </w:rPr>
        <w:drawing>
          <wp:inline distT="0" distB="0" distL="0" distR="0" wp14:anchorId="31130A21" wp14:editId="666A00E3">
            <wp:extent cx="5958840" cy="522668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522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0C7B6" w14:textId="2571075A" w:rsidR="003E7884" w:rsidRDefault="00A40936" w:rsidP="00DF0ED2">
      <w:pPr>
        <w:adjustRightInd w:val="0"/>
        <w:snapToGrid w:val="0"/>
      </w:pPr>
      <w:r>
        <w:t xml:space="preserve">From all the examples provided, </w:t>
      </w:r>
      <w:r w:rsidR="00AE157A">
        <w:t>it appears quite clearly</w:t>
      </w:r>
      <w:r>
        <w:t xml:space="preserve"> that</w:t>
      </w:r>
      <w:r w:rsidR="00AE157A">
        <w:t xml:space="preserve"> the existing </w:t>
      </w:r>
      <w:r w:rsidR="00C5194C" w:rsidRPr="00C5194C">
        <w:t>Data Collection Reporting Initiation and Data Collection Reporting procedures</w:t>
      </w:r>
      <w:r w:rsidR="00F91B03">
        <w:t xml:space="preserve"> </w:t>
      </w:r>
      <w:r w:rsidR="003C23BC">
        <w:t>are good tools that can</w:t>
      </w:r>
      <w:r w:rsidR="00F91B03">
        <w:t xml:space="preserve"> support AI/ML </w:t>
      </w:r>
      <w:r w:rsidR="001337A9">
        <w:t xml:space="preserve">based </w:t>
      </w:r>
      <w:r w:rsidR="00F91B03">
        <w:t>Mobility Optimization</w:t>
      </w:r>
      <w:r w:rsidR="001337A9">
        <w:t xml:space="preserve"> for NR-DC</w:t>
      </w:r>
      <w:r w:rsidR="003C23BC">
        <w:t>, therefore we propose to reuse both procedures for this use case</w:t>
      </w:r>
      <w:r w:rsidR="001337A9">
        <w:t>.</w:t>
      </w:r>
    </w:p>
    <w:p w14:paraId="1F2D622A" w14:textId="77777777" w:rsidR="00343304" w:rsidRDefault="00343304" w:rsidP="00DF0ED2">
      <w:pPr>
        <w:adjustRightInd w:val="0"/>
        <w:snapToGrid w:val="0"/>
      </w:pPr>
    </w:p>
    <w:p w14:paraId="55B78BEA" w14:textId="03D3BCAC" w:rsidR="00DF0ED2" w:rsidRDefault="00DF0ED2" w:rsidP="00DF0ED2">
      <w:pPr>
        <w:jc w:val="both"/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 w:rsidR="0002514D">
        <w:rPr>
          <w:rFonts w:eastAsiaTheme="minorEastAsia"/>
          <w:b/>
          <w:lang w:eastAsia="zh-CN"/>
        </w:rPr>
        <w:t>1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 w:rsidR="00F76094">
        <w:rPr>
          <w:rFonts w:eastAsiaTheme="minorEastAsia"/>
          <w:b/>
          <w:lang w:eastAsia="zh-CN"/>
        </w:rPr>
        <w:t>Re</w:t>
      </w:r>
      <w:r>
        <w:rPr>
          <w:rFonts w:eastAsiaTheme="minorEastAsia"/>
          <w:b/>
          <w:lang w:eastAsia="zh-CN"/>
        </w:rPr>
        <w:t xml:space="preserve">use </w:t>
      </w:r>
      <w:r w:rsidR="00B229A0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existing Data Collection Reporting </w:t>
      </w:r>
      <w:r w:rsidR="00B229A0">
        <w:rPr>
          <w:rFonts w:eastAsiaTheme="minorEastAsia"/>
          <w:b/>
          <w:lang w:eastAsia="zh-CN"/>
        </w:rPr>
        <w:t xml:space="preserve">Initiation and Data Collection Reporting </w:t>
      </w:r>
      <w:r w:rsidR="00C5194C">
        <w:rPr>
          <w:rFonts w:eastAsiaTheme="minorEastAsia"/>
          <w:b/>
          <w:lang w:eastAsia="zh-CN"/>
        </w:rPr>
        <w:t xml:space="preserve">procedures </w:t>
      </w:r>
      <w:r>
        <w:rPr>
          <w:rFonts w:eastAsiaTheme="minorEastAsia"/>
          <w:b/>
          <w:lang w:eastAsia="zh-CN"/>
        </w:rPr>
        <w:t>for Mobility Optimization in NR-DC</w:t>
      </w:r>
      <w:r w:rsidRPr="00397451">
        <w:rPr>
          <w:rFonts w:eastAsiaTheme="minorEastAsia"/>
          <w:b/>
          <w:lang w:eastAsia="zh-CN"/>
        </w:rPr>
        <w:t>.</w:t>
      </w:r>
    </w:p>
    <w:p w14:paraId="23787383" w14:textId="77777777" w:rsidR="00DF0ED2" w:rsidRDefault="00DF0ED2" w:rsidP="00D1544C">
      <w:pPr>
        <w:jc w:val="both"/>
        <w:rPr>
          <w:rFonts w:eastAsiaTheme="minorEastAsia"/>
          <w:bCs/>
          <w:lang w:eastAsia="zh-CN"/>
        </w:rPr>
      </w:pPr>
    </w:p>
    <w:p w14:paraId="15DB6198" w14:textId="13213228" w:rsidR="00530F9B" w:rsidRDefault="006E094B" w:rsidP="00E116C2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 w:rsidR="00B074E5">
        <w:rPr>
          <w:rFonts w:eastAsiaTheme="minorEastAsia"/>
          <w:bCs/>
          <w:lang w:eastAsia="zh-CN"/>
        </w:rPr>
        <w:t>o provide</w:t>
      </w:r>
      <w:r w:rsidR="004D6982">
        <w:rPr>
          <w:rFonts w:eastAsiaTheme="minorEastAsia"/>
          <w:bCs/>
          <w:lang w:eastAsia="zh-CN"/>
        </w:rPr>
        <w:t xml:space="preserve"> </w:t>
      </w:r>
      <w:r w:rsidR="0056183B">
        <w:rPr>
          <w:rFonts w:eastAsiaTheme="minorEastAsia"/>
          <w:bCs/>
          <w:lang w:eastAsia="zh-CN"/>
        </w:rPr>
        <w:t>better</w:t>
      </w:r>
      <w:r w:rsidR="004D6982">
        <w:rPr>
          <w:rFonts w:eastAsiaTheme="minorEastAsia"/>
          <w:bCs/>
          <w:lang w:eastAsia="zh-CN"/>
        </w:rPr>
        <w:t xml:space="preserve"> support for Mobility Optimization in NR-DC, we think that t</w:t>
      </w:r>
      <w:r>
        <w:rPr>
          <w:rFonts w:eastAsiaTheme="minorEastAsia"/>
          <w:bCs/>
          <w:lang w:eastAsia="zh-CN"/>
        </w:rPr>
        <w:t xml:space="preserve">he </w:t>
      </w:r>
      <w:r w:rsidR="00577B55" w:rsidRPr="00577B55">
        <w:rPr>
          <w:rFonts w:eastAsiaTheme="minorEastAsia"/>
          <w:bCs/>
          <w:lang w:eastAsia="zh-CN"/>
        </w:rPr>
        <w:t xml:space="preserve">Data Collection Reporting Initiation and Data Collection Reporting </w:t>
      </w:r>
      <w:r>
        <w:rPr>
          <w:rFonts w:eastAsiaTheme="minorEastAsia"/>
          <w:bCs/>
          <w:lang w:eastAsia="zh-CN"/>
        </w:rPr>
        <w:t>procedures specified in rel.18 can be extended</w:t>
      </w:r>
      <w:r w:rsidR="00A86234">
        <w:rPr>
          <w:rFonts w:eastAsiaTheme="minorEastAsia"/>
          <w:bCs/>
          <w:lang w:eastAsia="zh-CN"/>
        </w:rPr>
        <w:t xml:space="preserve">. Considering </w:t>
      </w:r>
      <w:r w:rsidR="00281232">
        <w:rPr>
          <w:rFonts w:eastAsiaTheme="minorEastAsia"/>
          <w:bCs/>
          <w:lang w:eastAsia="zh-CN"/>
        </w:rPr>
        <w:t>that</w:t>
      </w:r>
      <w:r w:rsidR="004D6982">
        <w:rPr>
          <w:rFonts w:eastAsiaTheme="minorEastAsia"/>
          <w:bCs/>
          <w:lang w:eastAsia="zh-CN"/>
        </w:rPr>
        <w:t xml:space="preserve"> </w:t>
      </w:r>
      <w:r w:rsidR="00A86234">
        <w:rPr>
          <w:rFonts w:eastAsiaTheme="minorEastAsia"/>
          <w:bCs/>
          <w:lang w:eastAsia="zh-CN"/>
        </w:rPr>
        <w:t>NR-DC</w:t>
      </w:r>
      <w:r w:rsidR="00A35456">
        <w:rPr>
          <w:rFonts w:eastAsiaTheme="minorEastAsia"/>
          <w:bCs/>
          <w:lang w:eastAsia="zh-CN"/>
        </w:rPr>
        <w:t xml:space="preserve"> </w:t>
      </w:r>
      <w:r w:rsidR="005C6D97">
        <w:rPr>
          <w:rFonts w:eastAsiaTheme="minorEastAsia"/>
          <w:bCs/>
          <w:lang w:eastAsia="zh-CN"/>
        </w:rPr>
        <w:t xml:space="preserve">involves </w:t>
      </w:r>
      <w:r w:rsidR="00DF621E">
        <w:rPr>
          <w:rFonts w:eastAsiaTheme="minorEastAsia"/>
          <w:bCs/>
          <w:lang w:eastAsia="zh-CN"/>
        </w:rPr>
        <w:t>UE-associated</w:t>
      </w:r>
      <w:r w:rsidR="00BC1117">
        <w:rPr>
          <w:rFonts w:eastAsiaTheme="minorEastAsia"/>
          <w:bCs/>
          <w:lang w:eastAsia="zh-CN"/>
        </w:rPr>
        <w:t xml:space="preserve"> procedures </w:t>
      </w:r>
      <w:r w:rsidR="00412FC2">
        <w:rPr>
          <w:rFonts w:eastAsiaTheme="minorEastAsia"/>
          <w:bCs/>
          <w:lang w:eastAsia="zh-CN"/>
        </w:rPr>
        <w:t>(SN Addition, SN Change, etc.)</w:t>
      </w:r>
      <w:r w:rsidR="00A86234">
        <w:rPr>
          <w:rFonts w:eastAsiaTheme="minorEastAsia"/>
          <w:bCs/>
          <w:lang w:eastAsia="zh-CN"/>
        </w:rPr>
        <w:t xml:space="preserve">, </w:t>
      </w:r>
      <w:r w:rsidR="006D323D">
        <w:rPr>
          <w:rFonts w:eastAsiaTheme="minorEastAsia"/>
          <w:bCs/>
          <w:lang w:eastAsia="zh-CN"/>
        </w:rPr>
        <w:t>we think</w:t>
      </w:r>
      <w:r w:rsidR="00577B55">
        <w:rPr>
          <w:rFonts w:eastAsiaTheme="minorEastAsia"/>
          <w:bCs/>
          <w:lang w:eastAsia="zh-CN"/>
        </w:rPr>
        <w:t xml:space="preserve"> </w:t>
      </w:r>
      <w:r w:rsidR="00314537">
        <w:rPr>
          <w:rFonts w:eastAsiaTheme="minorEastAsia"/>
          <w:bCs/>
          <w:lang w:eastAsia="zh-CN"/>
        </w:rPr>
        <w:t xml:space="preserve">AI/ML </w:t>
      </w:r>
      <w:r w:rsidR="00A04ABD">
        <w:rPr>
          <w:rFonts w:eastAsiaTheme="minorEastAsia"/>
          <w:bCs/>
          <w:lang w:eastAsia="zh-CN"/>
        </w:rPr>
        <w:t xml:space="preserve">models </w:t>
      </w:r>
      <w:r w:rsidR="00314537">
        <w:rPr>
          <w:rFonts w:eastAsiaTheme="minorEastAsia"/>
          <w:bCs/>
          <w:lang w:eastAsia="zh-CN"/>
        </w:rPr>
        <w:t>can assist</w:t>
      </w:r>
      <w:r w:rsidR="006D323D">
        <w:rPr>
          <w:rFonts w:eastAsiaTheme="minorEastAsia"/>
          <w:bCs/>
          <w:lang w:eastAsia="zh-CN"/>
        </w:rPr>
        <w:t>,</w:t>
      </w:r>
      <w:r w:rsidR="009E2F76">
        <w:rPr>
          <w:rFonts w:eastAsiaTheme="minorEastAsia"/>
          <w:bCs/>
          <w:lang w:eastAsia="zh-CN"/>
        </w:rPr>
        <w:t xml:space="preserve"> for example</w:t>
      </w:r>
      <w:r w:rsidR="00362B5F">
        <w:rPr>
          <w:rFonts w:eastAsiaTheme="minorEastAsia"/>
          <w:bCs/>
          <w:lang w:eastAsia="zh-CN"/>
        </w:rPr>
        <w:t xml:space="preserve">, to take </w:t>
      </w:r>
      <w:r w:rsidR="00EA0736">
        <w:rPr>
          <w:rFonts w:eastAsiaTheme="minorEastAsia"/>
          <w:bCs/>
          <w:lang w:eastAsia="zh-CN"/>
        </w:rPr>
        <w:t xml:space="preserve">decisions on whether a certain gNB should be added to NR-DC </w:t>
      </w:r>
      <w:r w:rsidR="00406AA9">
        <w:rPr>
          <w:rFonts w:eastAsiaTheme="minorEastAsia"/>
          <w:bCs/>
          <w:lang w:eastAsia="zh-CN"/>
        </w:rPr>
        <w:t>as SN</w:t>
      </w:r>
      <w:r w:rsidR="0024384D">
        <w:rPr>
          <w:rFonts w:eastAsiaTheme="minorEastAsia"/>
          <w:bCs/>
          <w:lang w:eastAsia="zh-CN"/>
        </w:rPr>
        <w:t xml:space="preserve"> and a given cell shall be added as PSCell</w:t>
      </w:r>
      <w:r w:rsidR="00406AA9">
        <w:rPr>
          <w:rFonts w:eastAsiaTheme="minorEastAsia"/>
          <w:bCs/>
          <w:lang w:eastAsia="zh-CN"/>
        </w:rPr>
        <w:t xml:space="preserve">, </w:t>
      </w:r>
      <w:r w:rsidR="008B2371">
        <w:rPr>
          <w:rFonts w:eastAsiaTheme="minorEastAsia"/>
          <w:bCs/>
          <w:lang w:eastAsia="zh-CN"/>
        </w:rPr>
        <w:t xml:space="preserve">or whether </w:t>
      </w:r>
      <w:r w:rsidR="00406AA9">
        <w:rPr>
          <w:rFonts w:eastAsiaTheme="minorEastAsia"/>
          <w:bCs/>
          <w:lang w:eastAsia="zh-CN"/>
        </w:rPr>
        <w:t>the SN</w:t>
      </w:r>
      <w:r w:rsidR="0024384D">
        <w:rPr>
          <w:rFonts w:eastAsiaTheme="minorEastAsia"/>
          <w:bCs/>
          <w:lang w:eastAsia="zh-CN"/>
        </w:rPr>
        <w:t>/PSCell</w:t>
      </w:r>
      <w:r w:rsidR="00406AA9">
        <w:rPr>
          <w:rFonts w:eastAsiaTheme="minorEastAsia"/>
          <w:bCs/>
          <w:lang w:eastAsia="zh-CN"/>
        </w:rPr>
        <w:t xml:space="preserve"> is to be removed and possibly changed with another one</w:t>
      </w:r>
      <w:r w:rsidR="00EA0736">
        <w:rPr>
          <w:rFonts w:eastAsiaTheme="minorEastAsia"/>
          <w:bCs/>
          <w:lang w:eastAsia="zh-CN"/>
        </w:rPr>
        <w:t xml:space="preserve">. </w:t>
      </w:r>
      <w:r w:rsidR="005F4CAD">
        <w:rPr>
          <w:rFonts w:eastAsiaTheme="minorEastAsia"/>
          <w:bCs/>
          <w:lang w:eastAsia="zh-CN"/>
        </w:rPr>
        <w:t xml:space="preserve">It would be good, e.g., to know, before a certain </w:t>
      </w:r>
      <w:r w:rsidR="0024384D">
        <w:rPr>
          <w:rFonts w:eastAsiaTheme="minorEastAsia"/>
          <w:bCs/>
          <w:lang w:eastAsia="zh-CN"/>
        </w:rPr>
        <w:t>cell is used as PSCell</w:t>
      </w:r>
      <w:r w:rsidR="00EE6BFD">
        <w:rPr>
          <w:rFonts w:eastAsiaTheme="minorEastAsia"/>
          <w:bCs/>
          <w:lang w:eastAsia="zh-CN"/>
        </w:rPr>
        <w:t xml:space="preserve">, which performance the </w:t>
      </w:r>
      <w:r w:rsidR="009E30B9">
        <w:rPr>
          <w:rFonts w:eastAsiaTheme="minorEastAsia"/>
          <w:bCs/>
          <w:lang w:eastAsia="zh-CN"/>
        </w:rPr>
        <w:t xml:space="preserve">UE can achieve if served by this </w:t>
      </w:r>
      <w:r w:rsidR="0024384D">
        <w:rPr>
          <w:rFonts w:eastAsiaTheme="minorEastAsia"/>
          <w:bCs/>
          <w:lang w:eastAsia="zh-CN"/>
        </w:rPr>
        <w:t xml:space="preserve">cell in the target </w:t>
      </w:r>
      <w:r w:rsidR="009E30B9">
        <w:rPr>
          <w:rFonts w:eastAsiaTheme="minorEastAsia"/>
          <w:bCs/>
          <w:lang w:eastAsia="zh-CN"/>
        </w:rPr>
        <w:t>SN</w:t>
      </w:r>
      <w:r w:rsidR="00496A4B">
        <w:rPr>
          <w:rFonts w:eastAsiaTheme="minorEastAsia"/>
          <w:bCs/>
          <w:lang w:eastAsia="zh-CN"/>
        </w:rPr>
        <w:t xml:space="preserve">. </w:t>
      </w:r>
      <w:r w:rsidR="009E30B9">
        <w:rPr>
          <w:rFonts w:eastAsiaTheme="minorEastAsia"/>
          <w:bCs/>
          <w:lang w:eastAsia="zh-CN"/>
        </w:rPr>
        <w:t>So</w:t>
      </w:r>
      <w:r w:rsidR="00496A4B">
        <w:rPr>
          <w:rFonts w:eastAsiaTheme="minorEastAsia"/>
          <w:bCs/>
          <w:lang w:eastAsia="zh-CN"/>
        </w:rPr>
        <w:t>, we think it is a na</w:t>
      </w:r>
      <w:r w:rsidR="00FF4F55">
        <w:rPr>
          <w:rFonts w:eastAsiaTheme="minorEastAsia"/>
          <w:bCs/>
          <w:lang w:eastAsia="zh-CN"/>
        </w:rPr>
        <w:t xml:space="preserve">tural step to discuss </w:t>
      </w:r>
      <w:r w:rsidR="009E30B9">
        <w:rPr>
          <w:rFonts w:eastAsiaTheme="minorEastAsia"/>
          <w:bCs/>
          <w:lang w:eastAsia="zh-CN"/>
        </w:rPr>
        <w:t>the</w:t>
      </w:r>
      <w:r w:rsidR="00C02858">
        <w:rPr>
          <w:rFonts w:eastAsiaTheme="minorEastAsia"/>
          <w:bCs/>
          <w:lang w:eastAsia="zh-CN"/>
        </w:rPr>
        <w:t xml:space="preserve"> introduction of </w:t>
      </w:r>
      <w:r w:rsidR="00FF4F55">
        <w:rPr>
          <w:rFonts w:eastAsiaTheme="minorEastAsia"/>
          <w:bCs/>
          <w:lang w:eastAsia="zh-CN"/>
        </w:rPr>
        <w:t xml:space="preserve">UE performance </w:t>
      </w:r>
      <w:r w:rsidR="00C02858">
        <w:rPr>
          <w:rFonts w:eastAsiaTheme="minorEastAsia"/>
          <w:bCs/>
          <w:lang w:eastAsia="zh-CN"/>
        </w:rPr>
        <w:t xml:space="preserve">predictions </w:t>
      </w:r>
      <w:r w:rsidR="00E447C0">
        <w:rPr>
          <w:rFonts w:eastAsiaTheme="minorEastAsia"/>
          <w:bCs/>
          <w:lang w:eastAsia="zh-CN"/>
        </w:rPr>
        <w:t xml:space="preserve">as </w:t>
      </w:r>
      <w:r w:rsidR="00C02858">
        <w:rPr>
          <w:rFonts w:eastAsiaTheme="minorEastAsia"/>
          <w:bCs/>
          <w:lang w:eastAsia="zh-CN"/>
        </w:rPr>
        <w:t xml:space="preserve">a possible new metrics </w:t>
      </w:r>
      <w:r w:rsidR="006C18F2">
        <w:rPr>
          <w:rFonts w:eastAsiaTheme="minorEastAsia"/>
          <w:bCs/>
          <w:lang w:eastAsia="zh-CN"/>
        </w:rPr>
        <w:t>to support this use case</w:t>
      </w:r>
      <w:r w:rsidR="00FF4F55">
        <w:rPr>
          <w:rFonts w:eastAsiaTheme="minorEastAsia"/>
          <w:bCs/>
          <w:lang w:eastAsia="zh-CN"/>
        </w:rPr>
        <w:t>.</w:t>
      </w:r>
      <w:r w:rsidR="006C18F2">
        <w:rPr>
          <w:rFonts w:eastAsiaTheme="minorEastAsia"/>
          <w:bCs/>
          <w:lang w:eastAsia="zh-CN"/>
        </w:rPr>
        <w:t xml:space="preserve"> </w:t>
      </w:r>
      <w:r w:rsidR="00E116C2">
        <w:rPr>
          <w:rFonts w:eastAsiaTheme="minorEastAsia"/>
          <w:bCs/>
          <w:lang w:eastAsia="zh-CN"/>
        </w:rPr>
        <w:t xml:space="preserve">If both </w:t>
      </w:r>
      <w:r w:rsidR="00F2435C">
        <w:rPr>
          <w:rFonts w:eastAsiaTheme="minorEastAsia"/>
          <w:bCs/>
          <w:lang w:eastAsia="zh-CN"/>
        </w:rPr>
        <w:t xml:space="preserve">UE performance </w:t>
      </w:r>
      <w:r w:rsidR="003E54E8">
        <w:rPr>
          <w:rFonts w:eastAsiaTheme="minorEastAsia"/>
          <w:bCs/>
          <w:lang w:eastAsia="zh-CN"/>
        </w:rPr>
        <w:t xml:space="preserve">measurements </w:t>
      </w:r>
      <w:r w:rsidR="007C7393">
        <w:rPr>
          <w:rFonts w:eastAsiaTheme="minorEastAsia"/>
          <w:bCs/>
          <w:lang w:eastAsia="zh-CN"/>
        </w:rPr>
        <w:t xml:space="preserve">and </w:t>
      </w:r>
      <w:r w:rsidR="009F2330">
        <w:rPr>
          <w:rFonts w:eastAsiaTheme="minorEastAsia"/>
          <w:bCs/>
          <w:lang w:eastAsia="zh-CN"/>
        </w:rPr>
        <w:t>UE performance</w:t>
      </w:r>
      <w:r w:rsidR="00E116C2">
        <w:rPr>
          <w:rFonts w:eastAsiaTheme="minorEastAsia"/>
          <w:bCs/>
          <w:lang w:eastAsia="zh-CN"/>
        </w:rPr>
        <w:t xml:space="preserve"> predictions can be collected</w:t>
      </w:r>
      <w:r w:rsidR="00FF757E">
        <w:rPr>
          <w:rFonts w:eastAsiaTheme="minorEastAsia"/>
          <w:bCs/>
          <w:lang w:eastAsia="zh-CN"/>
        </w:rPr>
        <w:t>, this</w:t>
      </w:r>
      <w:r w:rsidR="009F2330">
        <w:rPr>
          <w:rFonts w:eastAsiaTheme="minorEastAsia"/>
          <w:bCs/>
          <w:lang w:eastAsia="zh-CN"/>
        </w:rPr>
        <w:t xml:space="preserve"> can be beneficial </w:t>
      </w:r>
      <w:r w:rsidR="00FF757E">
        <w:rPr>
          <w:rFonts w:eastAsiaTheme="minorEastAsia"/>
          <w:bCs/>
          <w:lang w:eastAsia="zh-CN"/>
        </w:rPr>
        <w:t>in</w:t>
      </w:r>
      <w:r w:rsidR="009F2330">
        <w:rPr>
          <w:rFonts w:eastAsiaTheme="minorEastAsia"/>
          <w:bCs/>
          <w:lang w:eastAsia="zh-CN"/>
        </w:rPr>
        <w:t xml:space="preserve"> a number </w:t>
      </w:r>
      <w:r w:rsidR="00FF757E">
        <w:rPr>
          <w:rFonts w:eastAsiaTheme="minorEastAsia"/>
          <w:bCs/>
          <w:lang w:eastAsia="zh-CN"/>
        </w:rPr>
        <w:t xml:space="preserve">of mobility </w:t>
      </w:r>
      <w:r w:rsidR="009F2330">
        <w:rPr>
          <w:rFonts w:eastAsiaTheme="minorEastAsia"/>
          <w:bCs/>
          <w:lang w:eastAsia="zh-CN"/>
        </w:rPr>
        <w:t>scenarios</w:t>
      </w:r>
      <w:r w:rsidR="00434715">
        <w:rPr>
          <w:rFonts w:eastAsiaTheme="minorEastAsia"/>
          <w:bCs/>
          <w:lang w:eastAsia="zh-CN"/>
        </w:rPr>
        <w:t xml:space="preserve"> for NR-DC</w:t>
      </w:r>
      <w:r w:rsidR="009F2330">
        <w:rPr>
          <w:rFonts w:eastAsiaTheme="minorEastAsia"/>
          <w:bCs/>
          <w:lang w:eastAsia="zh-CN"/>
        </w:rPr>
        <w:t xml:space="preserve">. </w:t>
      </w:r>
      <w:r w:rsidR="00FF757E">
        <w:rPr>
          <w:rFonts w:eastAsiaTheme="minorEastAsia"/>
          <w:bCs/>
          <w:lang w:eastAsia="zh-CN"/>
        </w:rPr>
        <w:t>For example:</w:t>
      </w:r>
    </w:p>
    <w:p w14:paraId="00606372" w14:textId="7B8DE1C6" w:rsidR="00530F9B" w:rsidRPr="007C7393" w:rsidRDefault="00434715" w:rsidP="007C7393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</w:t>
      </w:r>
      <w:r w:rsidR="00530F9B" w:rsidRPr="007C7393">
        <w:rPr>
          <w:rFonts w:eastAsiaTheme="minorEastAsia"/>
          <w:bCs/>
          <w:lang w:eastAsia="zh-CN"/>
        </w:rPr>
        <w:t>SN Addition</w:t>
      </w:r>
      <w:r w:rsidR="00285ACA">
        <w:rPr>
          <w:rFonts w:eastAsiaTheme="minorEastAsia"/>
          <w:bCs/>
          <w:lang w:eastAsia="zh-CN"/>
        </w:rPr>
        <w:t xml:space="preserve"> or Conditional SN Addition</w:t>
      </w:r>
      <w:r w:rsidR="00530F9B" w:rsidRPr="007C7393">
        <w:rPr>
          <w:rFonts w:eastAsiaTheme="minorEastAsia"/>
          <w:bCs/>
          <w:lang w:eastAsia="zh-CN"/>
        </w:rPr>
        <w:t xml:space="preserve">: </w:t>
      </w:r>
      <w:r>
        <w:rPr>
          <w:rFonts w:eastAsiaTheme="minorEastAsia"/>
          <w:bCs/>
          <w:lang w:eastAsia="zh-CN"/>
        </w:rPr>
        <w:t>the</w:t>
      </w:r>
      <w:r w:rsidR="009F2330" w:rsidRPr="007C7393">
        <w:rPr>
          <w:rFonts w:eastAsiaTheme="minorEastAsia"/>
          <w:bCs/>
          <w:lang w:eastAsia="zh-CN"/>
        </w:rPr>
        <w:t xml:space="preserve"> UE is</w:t>
      </w:r>
      <w:r>
        <w:rPr>
          <w:rFonts w:eastAsiaTheme="minorEastAsia"/>
          <w:bCs/>
          <w:lang w:eastAsia="zh-CN"/>
        </w:rPr>
        <w:t xml:space="preserve"> initially</w:t>
      </w:r>
      <w:r w:rsidR="009F2330" w:rsidRPr="007C7393">
        <w:rPr>
          <w:rFonts w:eastAsiaTheme="minorEastAsia"/>
          <w:bCs/>
          <w:lang w:eastAsia="zh-CN"/>
        </w:rPr>
        <w:t xml:space="preserve"> in single connectivity, and the serving gNB1 (potential MN) wants to evaluate which one of </w:t>
      </w:r>
      <w:r w:rsidR="003A3E20">
        <w:rPr>
          <w:rFonts w:eastAsiaTheme="minorEastAsia"/>
          <w:bCs/>
          <w:lang w:eastAsia="zh-CN"/>
        </w:rPr>
        <w:t xml:space="preserve">a PSCell in </w:t>
      </w:r>
      <w:r w:rsidR="009F2330" w:rsidRPr="007C7393">
        <w:rPr>
          <w:rFonts w:eastAsiaTheme="minorEastAsia"/>
          <w:bCs/>
          <w:lang w:eastAsia="zh-CN"/>
        </w:rPr>
        <w:t xml:space="preserve">gNB2 or </w:t>
      </w:r>
      <w:r w:rsidR="003A3E20">
        <w:rPr>
          <w:rFonts w:eastAsiaTheme="minorEastAsia"/>
          <w:bCs/>
          <w:lang w:eastAsia="zh-CN"/>
        </w:rPr>
        <w:t xml:space="preserve">a PSCell in </w:t>
      </w:r>
      <w:r w:rsidR="009F2330" w:rsidRPr="007C7393">
        <w:rPr>
          <w:rFonts w:eastAsiaTheme="minorEastAsia"/>
          <w:bCs/>
          <w:lang w:eastAsia="zh-CN"/>
        </w:rPr>
        <w:t xml:space="preserve">gNB3 </w:t>
      </w:r>
      <w:r w:rsidR="00525DB7">
        <w:rPr>
          <w:rFonts w:eastAsiaTheme="minorEastAsia"/>
          <w:bCs/>
          <w:lang w:eastAsia="zh-CN"/>
        </w:rPr>
        <w:t>will be</w:t>
      </w:r>
      <w:r w:rsidR="009F2330" w:rsidRPr="007C7393">
        <w:rPr>
          <w:rFonts w:eastAsiaTheme="minorEastAsia"/>
          <w:bCs/>
          <w:lang w:eastAsia="zh-CN"/>
        </w:rPr>
        <w:t xml:space="preserve"> the best candidate </w:t>
      </w:r>
      <w:r w:rsidR="003A3E20">
        <w:rPr>
          <w:rFonts w:eastAsiaTheme="minorEastAsia"/>
          <w:bCs/>
          <w:lang w:eastAsia="zh-CN"/>
        </w:rPr>
        <w:t xml:space="preserve">PSCell and </w:t>
      </w:r>
      <w:r w:rsidR="009F2330" w:rsidRPr="007C7393">
        <w:rPr>
          <w:rFonts w:eastAsiaTheme="minorEastAsia"/>
          <w:bCs/>
          <w:lang w:eastAsia="zh-CN"/>
        </w:rPr>
        <w:t>SN</w:t>
      </w:r>
      <w:r w:rsidR="00530F9B" w:rsidRPr="007C7393">
        <w:rPr>
          <w:rFonts w:eastAsiaTheme="minorEastAsia"/>
          <w:bCs/>
          <w:lang w:eastAsia="zh-CN"/>
        </w:rPr>
        <w:t xml:space="preserve"> at a </w:t>
      </w:r>
      <w:r w:rsidR="003D7668">
        <w:rPr>
          <w:rFonts w:eastAsiaTheme="minorEastAsia"/>
          <w:bCs/>
          <w:lang w:eastAsia="zh-CN"/>
        </w:rPr>
        <w:t>certain</w:t>
      </w:r>
      <w:r w:rsidR="00530F9B" w:rsidRPr="007C7393">
        <w:rPr>
          <w:rFonts w:eastAsiaTheme="minorEastAsia"/>
          <w:bCs/>
          <w:lang w:eastAsia="zh-CN"/>
        </w:rPr>
        <w:t xml:space="preserve"> point in time</w:t>
      </w:r>
      <w:r w:rsidR="009F2330" w:rsidRPr="007C7393">
        <w:rPr>
          <w:rFonts w:eastAsiaTheme="minorEastAsia"/>
          <w:bCs/>
          <w:lang w:eastAsia="zh-CN"/>
        </w:rPr>
        <w:t>. gNB1 sends a request to both gNB2 and gNB3</w:t>
      </w:r>
      <w:r w:rsidR="00AA113E">
        <w:rPr>
          <w:rFonts w:eastAsiaTheme="minorEastAsia"/>
          <w:bCs/>
          <w:lang w:eastAsia="zh-CN"/>
        </w:rPr>
        <w:t xml:space="preserve"> where it asks to provide predictions of various metrics, including predicted UE performance</w:t>
      </w:r>
      <w:r w:rsidR="003A3E20">
        <w:rPr>
          <w:rFonts w:eastAsiaTheme="minorEastAsia"/>
          <w:bCs/>
          <w:lang w:eastAsia="zh-CN"/>
        </w:rPr>
        <w:t xml:space="preserve"> for the candidate PSCell in gNB2 and the candidate PSCell in gNB3</w:t>
      </w:r>
      <w:r w:rsidR="00530F9B" w:rsidRPr="007C7393">
        <w:rPr>
          <w:rFonts w:eastAsiaTheme="minorEastAsia"/>
          <w:bCs/>
          <w:lang w:eastAsia="zh-CN"/>
        </w:rPr>
        <w:t>. The</w:t>
      </w:r>
      <w:r w:rsidR="003C11A3">
        <w:rPr>
          <w:rFonts w:eastAsiaTheme="minorEastAsia"/>
          <w:bCs/>
          <w:lang w:eastAsia="zh-CN"/>
        </w:rPr>
        <w:t xml:space="preserve"> data are used by an AI/ML model which supports </w:t>
      </w:r>
      <w:r w:rsidR="00671BCB">
        <w:rPr>
          <w:rFonts w:eastAsiaTheme="minorEastAsia"/>
          <w:bCs/>
          <w:lang w:eastAsia="zh-CN"/>
        </w:rPr>
        <w:t xml:space="preserve">the gNB1 in </w:t>
      </w:r>
      <w:r w:rsidR="003C11A3">
        <w:rPr>
          <w:rFonts w:eastAsiaTheme="minorEastAsia"/>
          <w:bCs/>
          <w:lang w:eastAsia="zh-CN"/>
        </w:rPr>
        <w:lastRenderedPageBreak/>
        <w:t>the de</w:t>
      </w:r>
      <w:r w:rsidR="00196E84">
        <w:rPr>
          <w:rFonts w:eastAsiaTheme="minorEastAsia"/>
          <w:bCs/>
          <w:lang w:eastAsia="zh-CN"/>
        </w:rPr>
        <w:t xml:space="preserve">cision to initiate an SN Addition towards </w:t>
      </w:r>
      <w:r w:rsidR="00530F9B" w:rsidRPr="007C7393">
        <w:rPr>
          <w:rFonts w:eastAsiaTheme="minorEastAsia"/>
          <w:bCs/>
          <w:lang w:eastAsia="zh-CN"/>
        </w:rPr>
        <w:t>gNB</w:t>
      </w:r>
      <w:r w:rsidR="00671BCB">
        <w:rPr>
          <w:rFonts w:eastAsiaTheme="minorEastAsia"/>
          <w:bCs/>
          <w:lang w:eastAsia="zh-CN"/>
        </w:rPr>
        <w:t>2 (or gNB3)</w:t>
      </w:r>
      <w:r w:rsidR="00530F9B" w:rsidRPr="007C7393">
        <w:rPr>
          <w:rFonts w:eastAsiaTheme="minorEastAsia"/>
          <w:bCs/>
          <w:lang w:eastAsia="zh-CN"/>
        </w:rPr>
        <w:t xml:space="preserve">. </w:t>
      </w:r>
      <w:r w:rsidR="00A1460C">
        <w:rPr>
          <w:rFonts w:eastAsiaTheme="minorEastAsia"/>
          <w:bCs/>
          <w:lang w:eastAsia="zh-CN"/>
        </w:rPr>
        <w:t>After SN addition, t</w:t>
      </w:r>
      <w:r w:rsidR="00633148">
        <w:rPr>
          <w:rFonts w:eastAsiaTheme="minorEastAsia"/>
          <w:bCs/>
          <w:lang w:eastAsia="zh-CN"/>
        </w:rPr>
        <w:t xml:space="preserve">he MN also collects </w:t>
      </w:r>
      <w:r w:rsidR="00A1460C">
        <w:rPr>
          <w:rFonts w:eastAsiaTheme="minorEastAsia"/>
          <w:bCs/>
          <w:lang w:eastAsia="zh-CN"/>
        </w:rPr>
        <w:t xml:space="preserve">feedback (including measured </w:t>
      </w:r>
      <w:r w:rsidR="00530F9B" w:rsidRPr="007C7393">
        <w:rPr>
          <w:rFonts w:eastAsiaTheme="minorEastAsia"/>
          <w:bCs/>
          <w:lang w:eastAsia="zh-CN"/>
        </w:rPr>
        <w:t>UE performance</w:t>
      </w:r>
      <w:r w:rsidR="00A1460C">
        <w:rPr>
          <w:rFonts w:eastAsiaTheme="minorEastAsia"/>
          <w:bCs/>
          <w:lang w:eastAsia="zh-CN"/>
        </w:rPr>
        <w:t>) to</w:t>
      </w:r>
      <w:r w:rsidR="00D36BF0">
        <w:rPr>
          <w:rFonts w:eastAsiaTheme="minorEastAsia"/>
          <w:bCs/>
          <w:lang w:eastAsia="zh-CN"/>
        </w:rPr>
        <w:t xml:space="preserve"> </w:t>
      </w:r>
      <w:r w:rsidR="00530F9B" w:rsidRPr="007C7393">
        <w:rPr>
          <w:rFonts w:eastAsiaTheme="minorEastAsia"/>
          <w:bCs/>
          <w:lang w:eastAsia="zh-CN"/>
        </w:rPr>
        <w:t>judge whether the choice was appropriate or not.</w:t>
      </w:r>
    </w:p>
    <w:p w14:paraId="12596AE2" w14:textId="677427D9" w:rsidR="007C7393" w:rsidRDefault="00D36BF0" w:rsidP="007C7393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</w:t>
      </w:r>
      <w:r w:rsidR="00530F9B" w:rsidRPr="007C7393">
        <w:rPr>
          <w:rFonts w:eastAsiaTheme="minorEastAsia"/>
          <w:bCs/>
          <w:lang w:eastAsia="zh-CN"/>
        </w:rPr>
        <w:t>SN Change</w:t>
      </w:r>
      <w:r w:rsidR="00285ACA">
        <w:rPr>
          <w:rFonts w:eastAsiaTheme="minorEastAsia"/>
          <w:bCs/>
          <w:lang w:eastAsia="zh-CN"/>
        </w:rPr>
        <w:t>, or Conditional SN Change</w:t>
      </w:r>
      <w:r w:rsidR="00530F9B" w:rsidRPr="007C7393">
        <w:rPr>
          <w:rFonts w:eastAsiaTheme="minorEastAsia"/>
          <w:bCs/>
          <w:lang w:eastAsia="zh-CN"/>
        </w:rPr>
        <w:t xml:space="preserve">: </w:t>
      </w:r>
      <w:r>
        <w:rPr>
          <w:rFonts w:eastAsiaTheme="minorEastAsia"/>
          <w:bCs/>
          <w:lang w:eastAsia="zh-CN"/>
        </w:rPr>
        <w:t>the</w:t>
      </w:r>
      <w:r w:rsidR="00530F9B" w:rsidRPr="007C7393">
        <w:rPr>
          <w:rFonts w:eastAsiaTheme="minorEastAsia"/>
          <w:bCs/>
          <w:lang w:eastAsia="zh-CN"/>
        </w:rPr>
        <w:t xml:space="preserve"> UE is in </w:t>
      </w:r>
      <w:r w:rsidR="007C7393">
        <w:rPr>
          <w:rFonts w:eastAsiaTheme="minorEastAsia"/>
          <w:bCs/>
          <w:lang w:eastAsia="zh-CN"/>
        </w:rPr>
        <w:t xml:space="preserve">NR-DC and the MN wants to evaluate when it is appropriate to initiate an SN Change. The MN requests UE performance </w:t>
      </w:r>
      <w:r w:rsidR="00D34964">
        <w:rPr>
          <w:rFonts w:eastAsiaTheme="minorEastAsia"/>
          <w:bCs/>
          <w:lang w:eastAsia="zh-CN"/>
        </w:rPr>
        <w:t xml:space="preserve">and other metrics </w:t>
      </w:r>
      <w:r w:rsidR="00C36EE4">
        <w:rPr>
          <w:rFonts w:eastAsiaTheme="minorEastAsia"/>
          <w:bCs/>
          <w:lang w:eastAsia="zh-CN"/>
        </w:rPr>
        <w:t xml:space="preserve">for potential target PSCells of </w:t>
      </w:r>
      <w:r w:rsidR="007C7393">
        <w:rPr>
          <w:rFonts w:eastAsiaTheme="minorEastAsia"/>
          <w:bCs/>
          <w:lang w:eastAsia="zh-CN"/>
        </w:rPr>
        <w:t xml:space="preserve">the current SN </w:t>
      </w:r>
      <w:r w:rsidR="00D34964">
        <w:rPr>
          <w:rFonts w:eastAsiaTheme="minorEastAsia"/>
          <w:bCs/>
          <w:lang w:eastAsia="zh-CN"/>
        </w:rPr>
        <w:t>but</w:t>
      </w:r>
      <w:r w:rsidR="007C7393">
        <w:rPr>
          <w:rFonts w:eastAsiaTheme="minorEastAsia"/>
          <w:bCs/>
          <w:lang w:eastAsia="zh-CN"/>
        </w:rPr>
        <w:t xml:space="preserve"> also </w:t>
      </w:r>
      <w:r w:rsidR="00C36EE4">
        <w:rPr>
          <w:rFonts w:eastAsiaTheme="minorEastAsia"/>
          <w:bCs/>
          <w:lang w:eastAsia="zh-CN"/>
        </w:rPr>
        <w:t>for</w:t>
      </w:r>
      <w:r w:rsidR="005D2ED1">
        <w:rPr>
          <w:rFonts w:eastAsiaTheme="minorEastAsia"/>
          <w:bCs/>
          <w:lang w:eastAsia="zh-CN"/>
        </w:rPr>
        <w:t xml:space="preserve"> other</w:t>
      </w:r>
      <w:r w:rsidR="00C36EE4">
        <w:rPr>
          <w:rFonts w:eastAsiaTheme="minorEastAsia"/>
          <w:bCs/>
          <w:lang w:eastAsia="zh-CN"/>
        </w:rPr>
        <w:t xml:space="preserve"> potential target PSCells of other</w:t>
      </w:r>
      <w:r w:rsidR="007C7393">
        <w:rPr>
          <w:rFonts w:eastAsiaTheme="minorEastAsia"/>
          <w:bCs/>
          <w:lang w:eastAsia="zh-CN"/>
        </w:rPr>
        <w:t xml:space="preserve"> (potential) candidate SN</w:t>
      </w:r>
      <w:r w:rsidR="00C36EE4">
        <w:rPr>
          <w:rFonts w:eastAsiaTheme="minorEastAsia"/>
          <w:bCs/>
          <w:lang w:eastAsia="zh-CN"/>
        </w:rPr>
        <w:t>s</w:t>
      </w:r>
      <w:r w:rsidR="005D2ED1">
        <w:rPr>
          <w:rFonts w:eastAsiaTheme="minorEastAsia"/>
          <w:bCs/>
          <w:lang w:eastAsia="zh-CN"/>
        </w:rPr>
        <w:t xml:space="preserve">. For </w:t>
      </w:r>
      <w:r w:rsidR="00654AE8">
        <w:rPr>
          <w:rFonts w:eastAsiaTheme="minorEastAsia"/>
          <w:bCs/>
          <w:lang w:eastAsia="zh-CN"/>
        </w:rPr>
        <w:t xml:space="preserve">a </w:t>
      </w:r>
      <w:r w:rsidR="005D2ED1">
        <w:rPr>
          <w:rFonts w:eastAsiaTheme="minorEastAsia"/>
          <w:bCs/>
          <w:lang w:eastAsia="zh-CN"/>
        </w:rPr>
        <w:t xml:space="preserve">candidate SN, </w:t>
      </w:r>
      <w:r w:rsidR="00654AE8">
        <w:rPr>
          <w:rFonts w:eastAsiaTheme="minorEastAsia"/>
          <w:bCs/>
          <w:lang w:eastAsia="zh-CN"/>
        </w:rPr>
        <w:t>requested</w:t>
      </w:r>
      <w:r w:rsidR="005D2ED1">
        <w:rPr>
          <w:rFonts w:eastAsiaTheme="minorEastAsia"/>
          <w:bCs/>
          <w:lang w:eastAsia="zh-CN"/>
        </w:rPr>
        <w:t xml:space="preserve"> UE performance can only be </w:t>
      </w:r>
      <w:r w:rsidR="00654AE8">
        <w:rPr>
          <w:rFonts w:eastAsiaTheme="minorEastAsia"/>
          <w:bCs/>
          <w:lang w:eastAsia="zh-CN"/>
        </w:rPr>
        <w:t>predictions</w:t>
      </w:r>
      <w:r w:rsidR="007C7393">
        <w:rPr>
          <w:rFonts w:eastAsiaTheme="minorEastAsia"/>
          <w:bCs/>
          <w:lang w:eastAsia="zh-CN"/>
        </w:rPr>
        <w:t xml:space="preserve">. </w:t>
      </w:r>
      <w:r w:rsidR="00A737E1">
        <w:rPr>
          <w:rFonts w:eastAsiaTheme="minorEastAsia"/>
          <w:bCs/>
          <w:lang w:eastAsia="zh-CN"/>
        </w:rPr>
        <w:t xml:space="preserve">The data </w:t>
      </w:r>
      <w:r w:rsidR="00CD343F">
        <w:rPr>
          <w:rFonts w:eastAsiaTheme="minorEastAsia"/>
          <w:bCs/>
          <w:lang w:eastAsia="zh-CN"/>
        </w:rPr>
        <w:t>can be used by an</w:t>
      </w:r>
      <w:r w:rsidR="00A737E1">
        <w:rPr>
          <w:rFonts w:eastAsiaTheme="minorEastAsia"/>
          <w:bCs/>
          <w:lang w:eastAsia="zh-CN"/>
        </w:rPr>
        <w:t xml:space="preserve"> </w:t>
      </w:r>
      <w:r w:rsidR="00E4751F">
        <w:rPr>
          <w:rFonts w:eastAsiaTheme="minorEastAsia"/>
          <w:bCs/>
          <w:lang w:eastAsia="zh-CN"/>
        </w:rPr>
        <w:t xml:space="preserve">AI/ML model </w:t>
      </w:r>
      <w:r w:rsidR="00CD343F">
        <w:rPr>
          <w:rFonts w:eastAsiaTheme="minorEastAsia"/>
          <w:bCs/>
          <w:lang w:eastAsia="zh-CN"/>
        </w:rPr>
        <w:t xml:space="preserve">to </w:t>
      </w:r>
      <w:r w:rsidR="00E4751F">
        <w:rPr>
          <w:rFonts w:eastAsiaTheme="minorEastAsia"/>
          <w:bCs/>
          <w:lang w:eastAsia="zh-CN"/>
        </w:rPr>
        <w:t xml:space="preserve">assist the MN </w:t>
      </w:r>
      <w:r w:rsidR="00E85233">
        <w:rPr>
          <w:rFonts w:eastAsiaTheme="minorEastAsia"/>
          <w:bCs/>
          <w:lang w:eastAsia="zh-CN"/>
        </w:rPr>
        <w:t>in the decision to initiate an SN Change towards one of the candidates</w:t>
      </w:r>
      <w:r w:rsidR="00C36EE4">
        <w:rPr>
          <w:rFonts w:eastAsiaTheme="minorEastAsia"/>
          <w:bCs/>
          <w:lang w:eastAsia="zh-CN"/>
        </w:rPr>
        <w:t xml:space="preserve"> SN and for one of the candidate target PSCell</w:t>
      </w:r>
      <w:r w:rsidR="00E4751F">
        <w:rPr>
          <w:rFonts w:eastAsiaTheme="minorEastAsia"/>
          <w:bCs/>
          <w:lang w:eastAsia="zh-CN"/>
        </w:rPr>
        <w:t xml:space="preserve">. </w:t>
      </w:r>
      <w:r w:rsidR="00E85233">
        <w:rPr>
          <w:rFonts w:eastAsiaTheme="minorEastAsia"/>
          <w:bCs/>
          <w:lang w:eastAsia="zh-CN"/>
        </w:rPr>
        <w:t xml:space="preserve">After SN Change, the MN also collects feedback (including measured </w:t>
      </w:r>
      <w:r w:rsidR="00E85233" w:rsidRPr="007C7393">
        <w:rPr>
          <w:rFonts w:eastAsiaTheme="minorEastAsia"/>
          <w:bCs/>
          <w:lang w:eastAsia="zh-CN"/>
        </w:rPr>
        <w:t>UE performance</w:t>
      </w:r>
      <w:r w:rsidR="00E85233">
        <w:rPr>
          <w:rFonts w:eastAsiaTheme="minorEastAsia"/>
          <w:bCs/>
          <w:lang w:eastAsia="zh-CN"/>
        </w:rPr>
        <w:t xml:space="preserve">) to </w:t>
      </w:r>
      <w:r w:rsidR="00E85233" w:rsidRPr="007C7393">
        <w:rPr>
          <w:rFonts w:eastAsiaTheme="minorEastAsia"/>
          <w:bCs/>
          <w:lang w:eastAsia="zh-CN"/>
        </w:rPr>
        <w:t>judge whether the choice was appropriate or not.</w:t>
      </w:r>
    </w:p>
    <w:p w14:paraId="5B55BA39" w14:textId="77777777" w:rsidR="007C7393" w:rsidRDefault="007C7393" w:rsidP="007C7393">
      <w:pPr>
        <w:rPr>
          <w:rFonts w:eastAsiaTheme="minorEastAsia"/>
          <w:bCs/>
          <w:lang w:eastAsia="zh-CN"/>
        </w:rPr>
      </w:pPr>
    </w:p>
    <w:p w14:paraId="5DD5E732" w14:textId="43C36582" w:rsidR="00530F9B" w:rsidRDefault="00CA2F1A" w:rsidP="007C7393">
      <w:r>
        <w:rPr>
          <w:rFonts w:eastAsiaTheme="minorEastAsia"/>
          <w:bCs/>
          <w:lang w:eastAsia="zh-CN"/>
        </w:rPr>
        <w:t>The</w:t>
      </w:r>
      <w:r w:rsidR="00473987">
        <w:rPr>
          <w:rFonts w:eastAsiaTheme="minorEastAsia"/>
          <w:bCs/>
          <w:lang w:eastAsia="zh-CN"/>
        </w:rPr>
        <w:t xml:space="preserve"> collection of predicted UE performance </w:t>
      </w:r>
      <w:r w:rsidR="00BB3853">
        <w:rPr>
          <w:rFonts w:eastAsiaTheme="minorEastAsia"/>
          <w:bCs/>
          <w:lang w:eastAsia="zh-CN"/>
        </w:rPr>
        <w:t>looks</w:t>
      </w:r>
      <w:r w:rsidR="00473987">
        <w:rPr>
          <w:rFonts w:eastAsiaTheme="minorEastAsia"/>
          <w:bCs/>
          <w:lang w:eastAsia="zh-CN"/>
        </w:rPr>
        <w:t xml:space="preserve"> beneficial for an</w:t>
      </w:r>
      <w:r>
        <w:rPr>
          <w:rFonts w:eastAsiaTheme="minorEastAsia"/>
          <w:bCs/>
          <w:lang w:eastAsia="zh-CN"/>
        </w:rPr>
        <w:t xml:space="preserve"> AIML </w:t>
      </w:r>
      <w:r w:rsidR="00BB3853">
        <w:rPr>
          <w:rFonts w:eastAsiaTheme="minorEastAsia"/>
          <w:bCs/>
          <w:lang w:eastAsia="zh-CN"/>
        </w:rPr>
        <w:t>based</w:t>
      </w:r>
      <w:r w:rsidR="00473987">
        <w:rPr>
          <w:rFonts w:eastAsiaTheme="minorEastAsia"/>
          <w:bCs/>
          <w:lang w:eastAsia="zh-CN"/>
        </w:rPr>
        <w:t xml:space="preserve"> m</w:t>
      </w:r>
      <w:r w:rsidR="006C0518">
        <w:rPr>
          <w:rFonts w:eastAsiaTheme="minorEastAsia"/>
          <w:bCs/>
          <w:lang w:eastAsia="zh-CN"/>
        </w:rPr>
        <w:t xml:space="preserve">obility </w:t>
      </w:r>
      <w:r w:rsidR="00473987">
        <w:rPr>
          <w:rFonts w:eastAsiaTheme="minorEastAsia"/>
          <w:bCs/>
          <w:lang w:eastAsia="zh-CN"/>
        </w:rPr>
        <w:t>o</w:t>
      </w:r>
      <w:r w:rsidR="006C0518">
        <w:rPr>
          <w:rFonts w:eastAsiaTheme="minorEastAsia"/>
          <w:bCs/>
          <w:lang w:eastAsia="zh-CN"/>
        </w:rPr>
        <w:t>ptimization in NR-DC</w:t>
      </w:r>
      <w:r w:rsidR="007C7393">
        <w:rPr>
          <w:rFonts w:eastAsiaTheme="minorEastAsia"/>
          <w:bCs/>
          <w:lang w:eastAsia="zh-CN"/>
        </w:rPr>
        <w:t xml:space="preserve">, </w:t>
      </w:r>
      <w:r w:rsidR="00036092">
        <w:rPr>
          <w:rFonts w:eastAsiaTheme="minorEastAsia"/>
          <w:bCs/>
          <w:lang w:eastAsia="zh-CN"/>
        </w:rPr>
        <w:t>so</w:t>
      </w:r>
      <w:r w:rsidR="007C7393">
        <w:rPr>
          <w:rFonts w:eastAsiaTheme="minorEastAsia"/>
          <w:bCs/>
          <w:lang w:eastAsia="zh-CN"/>
        </w:rPr>
        <w:t xml:space="preserve"> we propose RAN3 to </w:t>
      </w:r>
      <w:r w:rsidR="00036092">
        <w:rPr>
          <w:rFonts w:eastAsiaTheme="minorEastAsia"/>
          <w:bCs/>
          <w:lang w:eastAsia="zh-CN"/>
        </w:rPr>
        <w:t xml:space="preserve">consider </w:t>
      </w:r>
      <w:r w:rsidR="00B91394">
        <w:rPr>
          <w:rFonts w:eastAsiaTheme="minorEastAsia"/>
          <w:bCs/>
          <w:lang w:eastAsia="zh-CN"/>
        </w:rPr>
        <w:t>adding</w:t>
      </w:r>
      <w:r w:rsidR="00BB3853">
        <w:rPr>
          <w:rFonts w:eastAsiaTheme="minorEastAsia"/>
          <w:bCs/>
          <w:lang w:eastAsia="zh-CN"/>
        </w:rPr>
        <w:t xml:space="preserve"> </w:t>
      </w:r>
      <w:r w:rsidR="00D03B80">
        <w:rPr>
          <w:rFonts w:eastAsiaTheme="minorEastAsia"/>
          <w:bCs/>
          <w:lang w:eastAsia="zh-CN"/>
        </w:rPr>
        <w:t xml:space="preserve">its </w:t>
      </w:r>
      <w:r w:rsidR="00872C3B">
        <w:rPr>
          <w:rFonts w:eastAsiaTheme="minorEastAsia"/>
          <w:bCs/>
          <w:lang w:eastAsia="zh-CN"/>
        </w:rPr>
        <w:t xml:space="preserve">support </w:t>
      </w:r>
      <w:r w:rsidR="00BB3853">
        <w:rPr>
          <w:rFonts w:eastAsiaTheme="minorEastAsia"/>
          <w:bCs/>
          <w:lang w:eastAsia="zh-CN"/>
        </w:rPr>
        <w:t xml:space="preserve">for </w:t>
      </w:r>
      <w:r w:rsidR="00B91394">
        <w:rPr>
          <w:rFonts w:eastAsiaTheme="minorEastAsia"/>
          <w:bCs/>
          <w:lang w:eastAsia="zh-CN"/>
        </w:rPr>
        <w:t xml:space="preserve">the request and the report </w:t>
      </w:r>
      <w:r w:rsidR="00872C3B">
        <w:rPr>
          <w:rFonts w:eastAsiaTheme="minorEastAsia"/>
          <w:bCs/>
          <w:lang w:eastAsia="zh-CN"/>
        </w:rPr>
        <w:t>of this data</w:t>
      </w:r>
      <w:r w:rsidR="007C7393">
        <w:rPr>
          <w:rFonts w:eastAsiaTheme="minorEastAsia"/>
          <w:bCs/>
          <w:lang w:eastAsia="zh-CN"/>
        </w:rPr>
        <w:t>.</w:t>
      </w:r>
    </w:p>
    <w:p w14:paraId="1205FBC2" w14:textId="1886A695" w:rsidR="00D03B80" w:rsidRPr="000354CF" w:rsidRDefault="005A5572" w:rsidP="000354CF">
      <w:pPr>
        <w:jc w:val="both"/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 w:rsidR="00B91394">
        <w:rPr>
          <w:rFonts w:eastAsiaTheme="minorEastAsia"/>
          <w:b/>
          <w:lang w:eastAsia="zh-CN"/>
        </w:rPr>
        <w:t>2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 w:rsidR="00D20CDB">
        <w:rPr>
          <w:rFonts w:eastAsiaTheme="minorEastAsia"/>
          <w:b/>
          <w:lang w:eastAsia="zh-CN"/>
        </w:rPr>
        <w:t xml:space="preserve">To support Mobility Optimization in NR-DC, add </w:t>
      </w:r>
      <w:r w:rsidR="007C7393">
        <w:rPr>
          <w:rFonts w:eastAsiaTheme="minorEastAsia"/>
          <w:b/>
          <w:lang w:eastAsia="zh-CN"/>
        </w:rPr>
        <w:t xml:space="preserve">support </w:t>
      </w:r>
      <w:r w:rsidR="00EF2F6C">
        <w:rPr>
          <w:rFonts w:eastAsiaTheme="minorEastAsia"/>
          <w:b/>
          <w:lang w:eastAsia="zh-CN"/>
        </w:rPr>
        <w:t xml:space="preserve">for requesting and reporting </w:t>
      </w:r>
      <w:r w:rsidR="00D20CDB">
        <w:rPr>
          <w:rFonts w:eastAsiaTheme="minorEastAsia"/>
          <w:b/>
          <w:lang w:eastAsia="zh-CN"/>
        </w:rPr>
        <w:t xml:space="preserve">of </w:t>
      </w:r>
      <w:r w:rsidR="007C7393">
        <w:rPr>
          <w:rFonts w:eastAsiaTheme="minorEastAsia"/>
          <w:b/>
          <w:lang w:eastAsia="zh-CN"/>
        </w:rPr>
        <w:t>UE performance prediction</w:t>
      </w:r>
      <w:r w:rsidRPr="00397451">
        <w:rPr>
          <w:rFonts w:eastAsiaTheme="minorEastAsia"/>
          <w:b/>
          <w:lang w:eastAsia="zh-CN"/>
        </w:rPr>
        <w:t>.</w:t>
      </w:r>
    </w:p>
    <w:p w14:paraId="7CACEE7C" w14:textId="4CA1DA5D" w:rsidR="00A17FE5" w:rsidRDefault="008D6AD5" w:rsidP="00BC6195">
      <w:pPr>
        <w:adjustRightInd w:val="0"/>
        <w:snapToGrid w:val="0"/>
        <w:jc w:val="both"/>
      </w:pPr>
      <w:r>
        <w:t xml:space="preserve">Another extension to the Data collection </w:t>
      </w:r>
      <w:r w:rsidRPr="008D6AD5">
        <w:t>Reporting Initiation and Data Collection Reporting procedures</w:t>
      </w:r>
      <w:r>
        <w:t xml:space="preserve"> that could </w:t>
      </w:r>
      <w:r w:rsidR="00FF2DF8">
        <w:t xml:space="preserve">be beneficial </w:t>
      </w:r>
      <w:r w:rsidR="00EE2B33">
        <w:t xml:space="preserve">for the AI/ML based NR-DC use case </w:t>
      </w:r>
      <w:r w:rsidR="00FF5019">
        <w:t xml:space="preserve">consists of enhancements to the non-UE Associated </w:t>
      </w:r>
      <w:r w:rsidR="00112446">
        <w:t>metrics</w:t>
      </w:r>
      <w:r w:rsidR="0000200C">
        <w:t xml:space="preserve"> that can be requested and reported via such procedures.</w:t>
      </w:r>
    </w:p>
    <w:p w14:paraId="3A804919" w14:textId="7DF52B32" w:rsidR="0000200C" w:rsidRDefault="00884033" w:rsidP="00BC6195">
      <w:pPr>
        <w:adjustRightInd w:val="0"/>
        <w:snapToGrid w:val="0"/>
        <w:jc w:val="both"/>
      </w:pPr>
      <w:r>
        <w:t xml:space="preserve">One example of such non-UE associated metrics is </w:t>
      </w:r>
      <w:r w:rsidR="00337DB1">
        <w:t xml:space="preserve">the </w:t>
      </w:r>
      <w:r w:rsidR="00847B3B">
        <w:t xml:space="preserve">propagation delay </w:t>
      </w:r>
      <w:r w:rsidR="003C4B88">
        <w:t>o</w:t>
      </w:r>
      <w:r w:rsidR="002D0B41">
        <w:t xml:space="preserve">ver the F1 interface that </w:t>
      </w:r>
      <w:r w:rsidR="00C6387A">
        <w:t>could</w:t>
      </w:r>
      <w:r w:rsidR="00187904">
        <w:t xml:space="preserve"> affect a potential target SN/PSCell. </w:t>
      </w:r>
      <w:r w:rsidR="00C632B6">
        <w:t xml:space="preserve">Such </w:t>
      </w:r>
      <w:r w:rsidR="00DE1B92">
        <w:t>latency</w:t>
      </w:r>
      <w:r w:rsidR="00C632B6">
        <w:t xml:space="preserve"> </w:t>
      </w:r>
      <w:r w:rsidR="00E571E2">
        <w:t>i</w:t>
      </w:r>
      <w:r w:rsidR="005D7C9D">
        <w:t xml:space="preserve">s </w:t>
      </w:r>
      <w:r w:rsidR="006A3034">
        <w:t xml:space="preserve">often the </w:t>
      </w:r>
      <w:r w:rsidR="00DE1B92">
        <w:t xml:space="preserve">largest delay component </w:t>
      </w:r>
      <w:r w:rsidR="00F57FFD">
        <w:t xml:space="preserve">in the traffic propagation delay over an NR-DC leg and it is </w:t>
      </w:r>
      <w:r w:rsidR="004F461C">
        <w:t>mainly depending o</w:t>
      </w:r>
      <w:r w:rsidR="00754FAC">
        <w:t xml:space="preserve">n the transport network performance. </w:t>
      </w:r>
      <w:r w:rsidR="00A91039">
        <w:t xml:space="preserve">It is known that </w:t>
      </w:r>
      <w:r w:rsidR="00A673F8">
        <w:t xml:space="preserve">NR-DC configurations </w:t>
      </w:r>
      <w:r w:rsidR="000C7C1F">
        <w:t xml:space="preserve">do not deliver </w:t>
      </w:r>
      <w:r w:rsidR="005E6254">
        <w:t xml:space="preserve">a good performance if the </w:t>
      </w:r>
      <w:r w:rsidR="003676AB">
        <w:t xml:space="preserve">traffic propagation delay between the </w:t>
      </w:r>
      <w:r w:rsidR="00996155">
        <w:t xml:space="preserve">two legs of the NR-DC configuration is unbalanced (i.e. very different delays between </w:t>
      </w:r>
      <w:r w:rsidR="009844FD">
        <w:t>the MSG and SCG branches</w:t>
      </w:r>
      <w:r w:rsidR="00996155">
        <w:t xml:space="preserve"> and/or very high delays</w:t>
      </w:r>
      <w:r w:rsidR="00BA198E">
        <w:t xml:space="preserve"> on both branches</w:t>
      </w:r>
      <w:r w:rsidR="00996155">
        <w:t>)</w:t>
      </w:r>
      <w:r w:rsidR="00BA198E">
        <w:t xml:space="preserve">. It is therefore very useful for </w:t>
      </w:r>
      <w:r w:rsidR="00D81730">
        <w:t xml:space="preserve">a source </w:t>
      </w:r>
      <w:r w:rsidR="00237879">
        <w:t xml:space="preserve">gNB to understand what is the F1 propagation delay </w:t>
      </w:r>
      <w:r w:rsidR="001100BC">
        <w:t>for</w:t>
      </w:r>
      <w:r w:rsidR="00237879">
        <w:t xml:space="preserve"> potential SNs</w:t>
      </w:r>
      <w:r w:rsidR="001100BC">
        <w:t xml:space="preserve">/PSCells to </w:t>
      </w:r>
      <w:r w:rsidR="00D63512">
        <w:t xml:space="preserve">discard those target </w:t>
      </w:r>
      <w:r w:rsidR="00395D4C">
        <w:t xml:space="preserve">SN/PSCells that </w:t>
      </w:r>
      <w:r w:rsidR="007A3BDA">
        <w:t>are affected by</w:t>
      </w:r>
      <w:r w:rsidR="00395D4C">
        <w:t xml:space="preserve"> poor </w:t>
      </w:r>
      <w:r w:rsidR="007A3BDA">
        <w:t>propagation delays</w:t>
      </w:r>
      <w:r w:rsidR="00237879">
        <w:t xml:space="preserve"> </w:t>
      </w:r>
    </w:p>
    <w:p w14:paraId="38AFF8E5" w14:textId="083F4892" w:rsidR="007A3BDA" w:rsidRPr="003343C4" w:rsidRDefault="007A3BDA" w:rsidP="00BC6195">
      <w:pPr>
        <w:adjustRightInd w:val="0"/>
        <w:snapToGrid w:val="0"/>
        <w:jc w:val="both"/>
        <w:rPr>
          <w:b/>
          <w:bCs/>
        </w:rPr>
      </w:pPr>
      <w:r w:rsidRPr="003343C4">
        <w:rPr>
          <w:b/>
          <w:bCs/>
        </w:rPr>
        <w:t xml:space="preserve">Proposal 3: To support Mobility Optimization in NR-DC, add support for requesting and reporting of </w:t>
      </w:r>
      <w:r w:rsidR="00CE720D" w:rsidRPr="003343C4">
        <w:rPr>
          <w:b/>
          <w:bCs/>
        </w:rPr>
        <w:t>non</w:t>
      </w:r>
      <w:r w:rsidR="00732E09" w:rsidRPr="003343C4">
        <w:rPr>
          <w:b/>
          <w:bCs/>
        </w:rPr>
        <w:t xml:space="preserve">-UE associated metrics such as </w:t>
      </w:r>
      <w:r w:rsidR="00560CA6" w:rsidRPr="003343C4">
        <w:rPr>
          <w:b/>
          <w:bCs/>
        </w:rPr>
        <w:t>the F1</w:t>
      </w:r>
      <w:r w:rsidR="000F212B" w:rsidRPr="003343C4">
        <w:rPr>
          <w:b/>
          <w:bCs/>
        </w:rPr>
        <w:t xml:space="preserve"> propagation delay for a potential SN/PSCell</w:t>
      </w:r>
      <w:r w:rsidRPr="003343C4">
        <w:rPr>
          <w:b/>
          <w:bCs/>
        </w:rPr>
        <w:t>.</w:t>
      </w:r>
    </w:p>
    <w:p w14:paraId="01E7110C" w14:textId="77777777" w:rsidR="00625F7C" w:rsidRDefault="00643285">
      <w:pPr>
        <w:pStyle w:val="Heading1"/>
        <w:rPr>
          <w:rFonts w:eastAsia="SimSun"/>
          <w:lang w:eastAsia="zh-CN"/>
        </w:rPr>
      </w:pPr>
      <w:bookmarkStart w:id="5" w:name="_Toc423020296"/>
      <w:bookmarkStart w:id="6" w:name="_Toc423019950"/>
      <w:bookmarkStart w:id="7" w:name="_Toc423020279"/>
      <w:bookmarkEnd w:id="2"/>
      <w:bookmarkEnd w:id="3"/>
      <w:bookmarkEnd w:id="5"/>
      <w:bookmarkEnd w:id="6"/>
      <w:bookmarkEnd w:id="7"/>
      <w:r>
        <w:rPr>
          <w:rFonts w:eastAsia="SimSun"/>
          <w:lang w:eastAsia="zh-CN"/>
        </w:rPr>
        <w:t>3. Conclusion</w:t>
      </w:r>
    </w:p>
    <w:p w14:paraId="153F2A3E" w14:textId="77777777" w:rsidR="00F06E3F" w:rsidRDefault="00643285">
      <w:pPr>
        <w:rPr>
          <w:lang w:eastAsia="zh-CN"/>
        </w:rPr>
      </w:pPr>
      <w:r>
        <w:rPr>
          <w:lang w:eastAsia="zh-CN"/>
        </w:rPr>
        <w:t>Based on the discussion in this paper, we make the following proposals.</w:t>
      </w:r>
    </w:p>
    <w:p w14:paraId="523B13C3" w14:textId="77777777" w:rsidR="00D20CDB" w:rsidRDefault="00D20CDB" w:rsidP="00D20CDB">
      <w:pPr>
        <w:jc w:val="both"/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>
        <w:rPr>
          <w:rFonts w:eastAsiaTheme="minorEastAsia"/>
          <w:b/>
          <w:lang w:eastAsia="zh-CN"/>
        </w:rPr>
        <w:t>Reuse the existing Data Collection Reporting Initiation and Data Collection Reporting procedures for Mobility Optimization in NR-DC</w:t>
      </w:r>
      <w:r w:rsidRPr="00397451">
        <w:rPr>
          <w:rFonts w:eastAsiaTheme="minorEastAsia"/>
          <w:b/>
          <w:lang w:eastAsia="zh-CN"/>
        </w:rPr>
        <w:t>.</w:t>
      </w:r>
    </w:p>
    <w:p w14:paraId="56896BD8" w14:textId="77777777" w:rsidR="00D20CDB" w:rsidRDefault="00D20CDB" w:rsidP="00D20CDB">
      <w:pPr>
        <w:jc w:val="both"/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>
        <w:rPr>
          <w:rFonts w:eastAsiaTheme="minorEastAsia"/>
          <w:b/>
          <w:lang w:eastAsia="zh-CN"/>
        </w:rPr>
        <w:t>To support Mobility Optimization in NR-DC, add support for requesting and reporting of UE performance prediction</w:t>
      </w:r>
      <w:r w:rsidRPr="00397451">
        <w:rPr>
          <w:rFonts w:eastAsiaTheme="minorEastAsia"/>
          <w:b/>
          <w:lang w:eastAsia="zh-CN"/>
        </w:rPr>
        <w:t>.</w:t>
      </w:r>
    </w:p>
    <w:p w14:paraId="2BAF7E1F" w14:textId="458077D7" w:rsidR="00B77708" w:rsidRPr="003343C4" w:rsidRDefault="000F212B" w:rsidP="00352FAE">
      <w:pPr>
        <w:adjustRightInd w:val="0"/>
        <w:snapToGrid w:val="0"/>
        <w:jc w:val="both"/>
        <w:rPr>
          <w:b/>
          <w:bCs/>
        </w:rPr>
      </w:pPr>
      <w:r w:rsidRPr="003343C4">
        <w:rPr>
          <w:b/>
          <w:bCs/>
        </w:rPr>
        <w:t>Proposal 2: To support Mobility Optimization in NR-DC, add support for requesting and reporting of UE performance prediction.</w:t>
      </w:r>
    </w:p>
    <w:bookmarkEnd w:id="0"/>
    <w:p w14:paraId="04A8047B" w14:textId="1B286C40" w:rsidR="00C24B6E" w:rsidRPr="00BC6195" w:rsidRDefault="00C24B6E" w:rsidP="00C24B6E">
      <w:pPr>
        <w:adjustRightInd w:val="0"/>
        <w:snapToGrid w:val="0"/>
        <w:jc w:val="both"/>
      </w:pPr>
      <w:r w:rsidRPr="00FD09B8">
        <w:t xml:space="preserve">A </w:t>
      </w:r>
      <w:r w:rsidR="003866BD">
        <w:t>TP</w:t>
      </w:r>
      <w:r w:rsidRPr="00FD09B8">
        <w:t xml:space="preserve"> </w:t>
      </w:r>
      <w:r>
        <w:t>to TR 38.743</w:t>
      </w:r>
      <w:r w:rsidRPr="00FD09B8">
        <w:t xml:space="preserve"> based on the above proposals can be found in </w:t>
      </w:r>
      <w:r w:rsidR="004E7DA6" w:rsidRPr="004E7DA6">
        <w:t>R3-242076</w:t>
      </w:r>
      <w:r w:rsidRPr="00FD09B8">
        <w:t xml:space="preserve">. </w:t>
      </w:r>
    </w:p>
    <w:sectPr w:rsidR="00C24B6E" w:rsidRPr="00BC61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762F" w14:textId="77777777" w:rsidR="00A5051D" w:rsidRDefault="00A5051D">
      <w:pPr>
        <w:spacing w:after="0"/>
      </w:pPr>
      <w:r>
        <w:separator/>
      </w:r>
    </w:p>
  </w:endnote>
  <w:endnote w:type="continuationSeparator" w:id="0">
    <w:p w14:paraId="6155F818" w14:textId="77777777" w:rsidR="00A5051D" w:rsidRDefault="00A5051D">
      <w:pPr>
        <w:spacing w:after="0"/>
      </w:pPr>
      <w:r>
        <w:continuationSeparator/>
      </w:r>
    </w:p>
  </w:endnote>
  <w:endnote w:type="continuationNotice" w:id="1">
    <w:p w14:paraId="52006F2F" w14:textId="77777777" w:rsidR="00A5051D" w:rsidRDefault="00A50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AAD7" w14:textId="77777777" w:rsidR="00A5051D" w:rsidRDefault="00A5051D">
      <w:pPr>
        <w:spacing w:after="0"/>
      </w:pPr>
      <w:r>
        <w:separator/>
      </w:r>
    </w:p>
  </w:footnote>
  <w:footnote w:type="continuationSeparator" w:id="0">
    <w:p w14:paraId="318B1DF4" w14:textId="77777777" w:rsidR="00A5051D" w:rsidRDefault="00A5051D">
      <w:pPr>
        <w:spacing w:after="0"/>
      </w:pPr>
      <w:r>
        <w:continuationSeparator/>
      </w:r>
    </w:p>
  </w:footnote>
  <w:footnote w:type="continuationNotice" w:id="1">
    <w:p w14:paraId="0DBC9B04" w14:textId="77777777" w:rsidR="00A5051D" w:rsidRDefault="00A505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19"/>
  </w:num>
  <w:num w:numId="2" w16cid:durableId="1639148585">
    <w:abstractNumId w:val="3"/>
  </w:num>
  <w:num w:numId="3" w16cid:durableId="1849711382">
    <w:abstractNumId w:val="14"/>
  </w:num>
  <w:num w:numId="4" w16cid:durableId="1371808643">
    <w:abstractNumId w:val="17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12"/>
  </w:num>
  <w:num w:numId="8" w16cid:durableId="635449419">
    <w:abstractNumId w:val="7"/>
  </w:num>
  <w:num w:numId="9" w16cid:durableId="261230349">
    <w:abstractNumId w:val="18"/>
  </w:num>
  <w:num w:numId="10" w16cid:durableId="209728601">
    <w:abstractNumId w:val="20"/>
  </w:num>
  <w:num w:numId="11" w16cid:durableId="957223160">
    <w:abstractNumId w:val="10"/>
  </w:num>
  <w:num w:numId="12" w16cid:durableId="439372735">
    <w:abstractNumId w:val="22"/>
  </w:num>
  <w:num w:numId="13" w16cid:durableId="1686208224">
    <w:abstractNumId w:val="5"/>
  </w:num>
  <w:num w:numId="14" w16cid:durableId="370542462">
    <w:abstractNumId w:val="4"/>
  </w:num>
  <w:num w:numId="15" w16cid:durableId="1318262618">
    <w:abstractNumId w:val="9"/>
  </w:num>
  <w:num w:numId="16" w16cid:durableId="1341930295">
    <w:abstractNumId w:val="11"/>
  </w:num>
  <w:num w:numId="17" w16cid:durableId="139736148">
    <w:abstractNumId w:val="21"/>
  </w:num>
  <w:num w:numId="18" w16cid:durableId="207376772">
    <w:abstractNumId w:val="15"/>
  </w:num>
  <w:num w:numId="19" w16cid:durableId="1027098770">
    <w:abstractNumId w:val="23"/>
  </w:num>
  <w:num w:numId="20" w16cid:durableId="131194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25"/>
  </w:num>
  <w:num w:numId="25" w16cid:durableId="168443977">
    <w:abstractNumId w:val="6"/>
  </w:num>
  <w:num w:numId="26" w16cid:durableId="1414276100">
    <w:abstractNumId w:val="13"/>
  </w:num>
  <w:num w:numId="27" w16cid:durableId="1768039585">
    <w:abstractNumId w:val="26"/>
  </w:num>
  <w:num w:numId="28" w16cid:durableId="521551899">
    <w:abstractNumId w:val="0"/>
  </w:num>
  <w:num w:numId="29" w16cid:durableId="1300768816">
    <w:abstractNumId w:val="27"/>
  </w:num>
  <w:num w:numId="30" w16cid:durableId="1386834034">
    <w:abstractNumId w:val="16"/>
  </w:num>
  <w:num w:numId="31" w16cid:durableId="1530560146">
    <w:abstractNumId w:val="8"/>
  </w:num>
  <w:num w:numId="32" w16cid:durableId="1786347165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0C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2428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14D"/>
    <w:rsid w:val="00025434"/>
    <w:rsid w:val="000269A6"/>
    <w:rsid w:val="00026A2B"/>
    <w:rsid w:val="000271F4"/>
    <w:rsid w:val="0002747B"/>
    <w:rsid w:val="0003064C"/>
    <w:rsid w:val="00030A95"/>
    <w:rsid w:val="00031567"/>
    <w:rsid w:val="00031CA7"/>
    <w:rsid w:val="00031CB8"/>
    <w:rsid w:val="00032AB8"/>
    <w:rsid w:val="00033000"/>
    <w:rsid w:val="000336AC"/>
    <w:rsid w:val="0003419C"/>
    <w:rsid w:val="0003461E"/>
    <w:rsid w:val="000346B7"/>
    <w:rsid w:val="000354CF"/>
    <w:rsid w:val="000357E9"/>
    <w:rsid w:val="00036092"/>
    <w:rsid w:val="00036167"/>
    <w:rsid w:val="00036A5E"/>
    <w:rsid w:val="00037B33"/>
    <w:rsid w:val="00040B64"/>
    <w:rsid w:val="00041197"/>
    <w:rsid w:val="0004127F"/>
    <w:rsid w:val="000421A6"/>
    <w:rsid w:val="000421C4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1227"/>
    <w:rsid w:val="00051EED"/>
    <w:rsid w:val="00052018"/>
    <w:rsid w:val="000520DD"/>
    <w:rsid w:val="000522CC"/>
    <w:rsid w:val="000523AA"/>
    <w:rsid w:val="00052BE7"/>
    <w:rsid w:val="00053A3A"/>
    <w:rsid w:val="0005476A"/>
    <w:rsid w:val="00054AC6"/>
    <w:rsid w:val="00054CEB"/>
    <w:rsid w:val="00056DC9"/>
    <w:rsid w:val="00056F52"/>
    <w:rsid w:val="00057064"/>
    <w:rsid w:val="00057171"/>
    <w:rsid w:val="00057F83"/>
    <w:rsid w:val="00060422"/>
    <w:rsid w:val="00061B84"/>
    <w:rsid w:val="000620A4"/>
    <w:rsid w:val="000622D3"/>
    <w:rsid w:val="00062A3B"/>
    <w:rsid w:val="00062C04"/>
    <w:rsid w:val="00062C95"/>
    <w:rsid w:val="00063A0C"/>
    <w:rsid w:val="00064173"/>
    <w:rsid w:val="000643FB"/>
    <w:rsid w:val="00064D25"/>
    <w:rsid w:val="000655EF"/>
    <w:rsid w:val="00065D3A"/>
    <w:rsid w:val="000663F0"/>
    <w:rsid w:val="0006676B"/>
    <w:rsid w:val="00070CDD"/>
    <w:rsid w:val="0007119C"/>
    <w:rsid w:val="00072EDF"/>
    <w:rsid w:val="000737BB"/>
    <w:rsid w:val="00073907"/>
    <w:rsid w:val="00073B3D"/>
    <w:rsid w:val="00073C97"/>
    <w:rsid w:val="00074D25"/>
    <w:rsid w:val="00075247"/>
    <w:rsid w:val="00075CE4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D9"/>
    <w:rsid w:val="00084F0C"/>
    <w:rsid w:val="00084F5E"/>
    <w:rsid w:val="00085DF3"/>
    <w:rsid w:val="00085EA4"/>
    <w:rsid w:val="00086B96"/>
    <w:rsid w:val="00086DFE"/>
    <w:rsid w:val="0008724B"/>
    <w:rsid w:val="00087853"/>
    <w:rsid w:val="000878B1"/>
    <w:rsid w:val="00087D9D"/>
    <w:rsid w:val="00090198"/>
    <w:rsid w:val="00091874"/>
    <w:rsid w:val="000918C5"/>
    <w:rsid w:val="00093E2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0B17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080B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1DE9"/>
    <w:rsid w:val="000C359B"/>
    <w:rsid w:val="000C3723"/>
    <w:rsid w:val="000C42DD"/>
    <w:rsid w:val="000C444C"/>
    <w:rsid w:val="000C4604"/>
    <w:rsid w:val="000C4C2E"/>
    <w:rsid w:val="000C4E93"/>
    <w:rsid w:val="000C521A"/>
    <w:rsid w:val="000C675E"/>
    <w:rsid w:val="000C6CBB"/>
    <w:rsid w:val="000C6D76"/>
    <w:rsid w:val="000C6E31"/>
    <w:rsid w:val="000C7168"/>
    <w:rsid w:val="000C7C1F"/>
    <w:rsid w:val="000D0344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125F"/>
    <w:rsid w:val="000E13C9"/>
    <w:rsid w:val="000E26DD"/>
    <w:rsid w:val="000E2DBD"/>
    <w:rsid w:val="000E301C"/>
    <w:rsid w:val="000E3370"/>
    <w:rsid w:val="000E33C3"/>
    <w:rsid w:val="000E347E"/>
    <w:rsid w:val="000E3EBB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8D7"/>
    <w:rsid w:val="000F1FC4"/>
    <w:rsid w:val="000F212B"/>
    <w:rsid w:val="000F26B1"/>
    <w:rsid w:val="000F26BC"/>
    <w:rsid w:val="000F3231"/>
    <w:rsid w:val="000F446E"/>
    <w:rsid w:val="000F5047"/>
    <w:rsid w:val="000F557D"/>
    <w:rsid w:val="000F5FA6"/>
    <w:rsid w:val="000F655C"/>
    <w:rsid w:val="000F6965"/>
    <w:rsid w:val="000F6E6D"/>
    <w:rsid w:val="000F6E99"/>
    <w:rsid w:val="000F73AC"/>
    <w:rsid w:val="000F764B"/>
    <w:rsid w:val="000F773B"/>
    <w:rsid w:val="000F7839"/>
    <w:rsid w:val="000F78AE"/>
    <w:rsid w:val="000F7A9D"/>
    <w:rsid w:val="000F7B91"/>
    <w:rsid w:val="00100129"/>
    <w:rsid w:val="00100151"/>
    <w:rsid w:val="00100609"/>
    <w:rsid w:val="00100BFE"/>
    <w:rsid w:val="00101C00"/>
    <w:rsid w:val="00101C0B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0BC"/>
    <w:rsid w:val="00110973"/>
    <w:rsid w:val="00110CE9"/>
    <w:rsid w:val="001119E6"/>
    <w:rsid w:val="00111DB0"/>
    <w:rsid w:val="00112111"/>
    <w:rsid w:val="00112446"/>
    <w:rsid w:val="00112C1D"/>
    <w:rsid w:val="001133CF"/>
    <w:rsid w:val="00113571"/>
    <w:rsid w:val="001149AD"/>
    <w:rsid w:val="00114EB0"/>
    <w:rsid w:val="00115B32"/>
    <w:rsid w:val="00116BD6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321D"/>
    <w:rsid w:val="00124DB7"/>
    <w:rsid w:val="0012510D"/>
    <w:rsid w:val="00125A22"/>
    <w:rsid w:val="00125B23"/>
    <w:rsid w:val="001260BE"/>
    <w:rsid w:val="00126539"/>
    <w:rsid w:val="00126BF7"/>
    <w:rsid w:val="001274F1"/>
    <w:rsid w:val="00127C0E"/>
    <w:rsid w:val="00130290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37A9"/>
    <w:rsid w:val="001356CC"/>
    <w:rsid w:val="00135B09"/>
    <w:rsid w:val="00136257"/>
    <w:rsid w:val="00136B7C"/>
    <w:rsid w:val="00140232"/>
    <w:rsid w:val="0014087A"/>
    <w:rsid w:val="00141333"/>
    <w:rsid w:val="00141DD6"/>
    <w:rsid w:val="001424D4"/>
    <w:rsid w:val="00144AA6"/>
    <w:rsid w:val="00145968"/>
    <w:rsid w:val="00145D41"/>
    <w:rsid w:val="00145F54"/>
    <w:rsid w:val="0014638D"/>
    <w:rsid w:val="0015093A"/>
    <w:rsid w:val="00150FD5"/>
    <w:rsid w:val="00152608"/>
    <w:rsid w:val="00152611"/>
    <w:rsid w:val="001551A2"/>
    <w:rsid w:val="0015526C"/>
    <w:rsid w:val="00155494"/>
    <w:rsid w:val="00155D7E"/>
    <w:rsid w:val="00156432"/>
    <w:rsid w:val="00157372"/>
    <w:rsid w:val="0016006A"/>
    <w:rsid w:val="0016044E"/>
    <w:rsid w:val="00160AC7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100B"/>
    <w:rsid w:val="00171F68"/>
    <w:rsid w:val="00173077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457"/>
    <w:rsid w:val="00184EF7"/>
    <w:rsid w:val="00185A40"/>
    <w:rsid w:val="001860A0"/>
    <w:rsid w:val="0018691B"/>
    <w:rsid w:val="00187024"/>
    <w:rsid w:val="0018790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2F2A"/>
    <w:rsid w:val="00193B90"/>
    <w:rsid w:val="00194C5E"/>
    <w:rsid w:val="00194E4F"/>
    <w:rsid w:val="00195650"/>
    <w:rsid w:val="00195D99"/>
    <w:rsid w:val="00196158"/>
    <w:rsid w:val="00196E84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3DA5"/>
    <w:rsid w:val="001A476F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507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0A69"/>
    <w:rsid w:val="001D1659"/>
    <w:rsid w:val="001D1842"/>
    <w:rsid w:val="001D1EAA"/>
    <w:rsid w:val="001D2477"/>
    <w:rsid w:val="001D2965"/>
    <w:rsid w:val="001D2F19"/>
    <w:rsid w:val="001D49F3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3E32"/>
    <w:rsid w:val="001F46A0"/>
    <w:rsid w:val="001F4880"/>
    <w:rsid w:val="001F5B17"/>
    <w:rsid w:val="001F6117"/>
    <w:rsid w:val="001F6177"/>
    <w:rsid w:val="001F6CF4"/>
    <w:rsid w:val="001F7A31"/>
    <w:rsid w:val="001F7A97"/>
    <w:rsid w:val="001F7C0A"/>
    <w:rsid w:val="00200340"/>
    <w:rsid w:val="002010F1"/>
    <w:rsid w:val="0020116F"/>
    <w:rsid w:val="0020138F"/>
    <w:rsid w:val="002023A8"/>
    <w:rsid w:val="002023FE"/>
    <w:rsid w:val="00202C14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4991"/>
    <w:rsid w:val="00214C2A"/>
    <w:rsid w:val="00215482"/>
    <w:rsid w:val="00215AA1"/>
    <w:rsid w:val="002162E0"/>
    <w:rsid w:val="0021763C"/>
    <w:rsid w:val="00217D5F"/>
    <w:rsid w:val="0022029D"/>
    <w:rsid w:val="00220898"/>
    <w:rsid w:val="002214AD"/>
    <w:rsid w:val="00221553"/>
    <w:rsid w:val="0022182B"/>
    <w:rsid w:val="00221A3E"/>
    <w:rsid w:val="00221C01"/>
    <w:rsid w:val="002222C6"/>
    <w:rsid w:val="0022236A"/>
    <w:rsid w:val="0022312C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6705"/>
    <w:rsid w:val="0023683D"/>
    <w:rsid w:val="002368BD"/>
    <w:rsid w:val="002376A3"/>
    <w:rsid w:val="00237879"/>
    <w:rsid w:val="0023796C"/>
    <w:rsid w:val="002379A1"/>
    <w:rsid w:val="00241129"/>
    <w:rsid w:val="00241AD4"/>
    <w:rsid w:val="00242CC8"/>
    <w:rsid w:val="0024335F"/>
    <w:rsid w:val="0024384D"/>
    <w:rsid w:val="00243BC1"/>
    <w:rsid w:val="00243C57"/>
    <w:rsid w:val="00244332"/>
    <w:rsid w:val="00245042"/>
    <w:rsid w:val="00245B23"/>
    <w:rsid w:val="00245CEA"/>
    <w:rsid w:val="00245D17"/>
    <w:rsid w:val="00246DE8"/>
    <w:rsid w:val="00246F0F"/>
    <w:rsid w:val="002474D2"/>
    <w:rsid w:val="0025022A"/>
    <w:rsid w:val="00250854"/>
    <w:rsid w:val="00250D8C"/>
    <w:rsid w:val="0025228F"/>
    <w:rsid w:val="00252D19"/>
    <w:rsid w:val="002530BE"/>
    <w:rsid w:val="00253E55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83E"/>
    <w:rsid w:val="00274977"/>
    <w:rsid w:val="00274A98"/>
    <w:rsid w:val="00274E67"/>
    <w:rsid w:val="00275145"/>
    <w:rsid w:val="00275165"/>
    <w:rsid w:val="00275A06"/>
    <w:rsid w:val="00275D12"/>
    <w:rsid w:val="00276CD2"/>
    <w:rsid w:val="0027764E"/>
    <w:rsid w:val="00277A1E"/>
    <w:rsid w:val="0028062F"/>
    <w:rsid w:val="002808AD"/>
    <w:rsid w:val="002809AF"/>
    <w:rsid w:val="00280FEC"/>
    <w:rsid w:val="00281232"/>
    <w:rsid w:val="0028139B"/>
    <w:rsid w:val="00281EB0"/>
    <w:rsid w:val="0028228B"/>
    <w:rsid w:val="00283FAF"/>
    <w:rsid w:val="00284372"/>
    <w:rsid w:val="0028456D"/>
    <w:rsid w:val="00285749"/>
    <w:rsid w:val="002858F5"/>
    <w:rsid w:val="00285ACA"/>
    <w:rsid w:val="002865DD"/>
    <w:rsid w:val="0028675B"/>
    <w:rsid w:val="00287AAE"/>
    <w:rsid w:val="00290CA9"/>
    <w:rsid w:val="00292311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1F92"/>
    <w:rsid w:val="002A23F5"/>
    <w:rsid w:val="002A3934"/>
    <w:rsid w:val="002A3E15"/>
    <w:rsid w:val="002A46D6"/>
    <w:rsid w:val="002A5101"/>
    <w:rsid w:val="002A54F1"/>
    <w:rsid w:val="002A5D58"/>
    <w:rsid w:val="002A622D"/>
    <w:rsid w:val="002A6E80"/>
    <w:rsid w:val="002A6FBE"/>
    <w:rsid w:val="002B09DF"/>
    <w:rsid w:val="002B10A9"/>
    <w:rsid w:val="002B1152"/>
    <w:rsid w:val="002B1C9E"/>
    <w:rsid w:val="002B1E85"/>
    <w:rsid w:val="002B20EA"/>
    <w:rsid w:val="002B2323"/>
    <w:rsid w:val="002B27BF"/>
    <w:rsid w:val="002B31D2"/>
    <w:rsid w:val="002B4A9F"/>
    <w:rsid w:val="002B565A"/>
    <w:rsid w:val="002B59FE"/>
    <w:rsid w:val="002B6032"/>
    <w:rsid w:val="002B6669"/>
    <w:rsid w:val="002B6886"/>
    <w:rsid w:val="002B689A"/>
    <w:rsid w:val="002B6D2F"/>
    <w:rsid w:val="002B742A"/>
    <w:rsid w:val="002B7766"/>
    <w:rsid w:val="002B7E42"/>
    <w:rsid w:val="002C094E"/>
    <w:rsid w:val="002C0977"/>
    <w:rsid w:val="002C1A11"/>
    <w:rsid w:val="002C219F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0B41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79"/>
    <w:rsid w:val="002E068A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251"/>
    <w:rsid w:val="002E448A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4A02"/>
    <w:rsid w:val="00305706"/>
    <w:rsid w:val="00305BD4"/>
    <w:rsid w:val="00305EE5"/>
    <w:rsid w:val="0030696B"/>
    <w:rsid w:val="00306EC8"/>
    <w:rsid w:val="003074F8"/>
    <w:rsid w:val="003077F6"/>
    <w:rsid w:val="003079D9"/>
    <w:rsid w:val="00310821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4537"/>
    <w:rsid w:val="0031543D"/>
    <w:rsid w:val="00315747"/>
    <w:rsid w:val="00315F2F"/>
    <w:rsid w:val="00315FA0"/>
    <w:rsid w:val="00316D12"/>
    <w:rsid w:val="00316D4A"/>
    <w:rsid w:val="00317CC2"/>
    <w:rsid w:val="00317D6A"/>
    <w:rsid w:val="003202AA"/>
    <w:rsid w:val="003203A3"/>
    <w:rsid w:val="003204FC"/>
    <w:rsid w:val="00320541"/>
    <w:rsid w:val="003205DA"/>
    <w:rsid w:val="00320C0B"/>
    <w:rsid w:val="0032143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3C4"/>
    <w:rsid w:val="00334501"/>
    <w:rsid w:val="0033455C"/>
    <w:rsid w:val="00334763"/>
    <w:rsid w:val="00334BBB"/>
    <w:rsid w:val="003352E2"/>
    <w:rsid w:val="003359AD"/>
    <w:rsid w:val="00335F59"/>
    <w:rsid w:val="00336155"/>
    <w:rsid w:val="00336954"/>
    <w:rsid w:val="003371C6"/>
    <w:rsid w:val="00337DB1"/>
    <w:rsid w:val="00340FC5"/>
    <w:rsid w:val="00341115"/>
    <w:rsid w:val="00341D71"/>
    <w:rsid w:val="00341DE5"/>
    <w:rsid w:val="00342173"/>
    <w:rsid w:val="00342483"/>
    <w:rsid w:val="00342A3B"/>
    <w:rsid w:val="00342E26"/>
    <w:rsid w:val="00343304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05"/>
    <w:rsid w:val="00355A15"/>
    <w:rsid w:val="00355BA2"/>
    <w:rsid w:val="00355E3A"/>
    <w:rsid w:val="00355E72"/>
    <w:rsid w:val="003561A9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2B5F"/>
    <w:rsid w:val="00363E60"/>
    <w:rsid w:val="00363FF1"/>
    <w:rsid w:val="003643D7"/>
    <w:rsid w:val="00364571"/>
    <w:rsid w:val="003646C9"/>
    <w:rsid w:val="00366FA1"/>
    <w:rsid w:val="003676AB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CBC"/>
    <w:rsid w:val="00371D5F"/>
    <w:rsid w:val="00371EED"/>
    <w:rsid w:val="003720F0"/>
    <w:rsid w:val="00372A7D"/>
    <w:rsid w:val="00373332"/>
    <w:rsid w:val="003735F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027"/>
    <w:rsid w:val="003852F4"/>
    <w:rsid w:val="003859CF"/>
    <w:rsid w:val="003862C3"/>
    <w:rsid w:val="003866BD"/>
    <w:rsid w:val="00386EF0"/>
    <w:rsid w:val="0038731D"/>
    <w:rsid w:val="00387985"/>
    <w:rsid w:val="00390717"/>
    <w:rsid w:val="00390E77"/>
    <w:rsid w:val="00390EDA"/>
    <w:rsid w:val="0039187E"/>
    <w:rsid w:val="00391BE3"/>
    <w:rsid w:val="003923AD"/>
    <w:rsid w:val="003938C4"/>
    <w:rsid w:val="00393AB1"/>
    <w:rsid w:val="00393B72"/>
    <w:rsid w:val="00393C91"/>
    <w:rsid w:val="00393FA3"/>
    <w:rsid w:val="0039412B"/>
    <w:rsid w:val="00394B98"/>
    <w:rsid w:val="00394CE1"/>
    <w:rsid w:val="00394CF5"/>
    <w:rsid w:val="00395775"/>
    <w:rsid w:val="00395D4C"/>
    <w:rsid w:val="0039604D"/>
    <w:rsid w:val="00396450"/>
    <w:rsid w:val="003967CC"/>
    <w:rsid w:val="00397BAC"/>
    <w:rsid w:val="003A0613"/>
    <w:rsid w:val="003A147D"/>
    <w:rsid w:val="003A22A2"/>
    <w:rsid w:val="003A2CD0"/>
    <w:rsid w:val="003A2E43"/>
    <w:rsid w:val="003A2E9C"/>
    <w:rsid w:val="003A38B6"/>
    <w:rsid w:val="003A3B61"/>
    <w:rsid w:val="003A3E20"/>
    <w:rsid w:val="003A41E4"/>
    <w:rsid w:val="003A4FE1"/>
    <w:rsid w:val="003A557A"/>
    <w:rsid w:val="003A5D99"/>
    <w:rsid w:val="003A623A"/>
    <w:rsid w:val="003A6D6C"/>
    <w:rsid w:val="003A73AC"/>
    <w:rsid w:val="003B120A"/>
    <w:rsid w:val="003B1322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79E"/>
    <w:rsid w:val="003C11A3"/>
    <w:rsid w:val="003C11B6"/>
    <w:rsid w:val="003C1312"/>
    <w:rsid w:val="003C23BC"/>
    <w:rsid w:val="003C293E"/>
    <w:rsid w:val="003C3310"/>
    <w:rsid w:val="003C352B"/>
    <w:rsid w:val="003C460C"/>
    <w:rsid w:val="003C4B88"/>
    <w:rsid w:val="003C4C53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A82"/>
    <w:rsid w:val="003D3B5F"/>
    <w:rsid w:val="003D4770"/>
    <w:rsid w:val="003D4B4C"/>
    <w:rsid w:val="003D4CBF"/>
    <w:rsid w:val="003D52EC"/>
    <w:rsid w:val="003D5DCB"/>
    <w:rsid w:val="003D6583"/>
    <w:rsid w:val="003D6692"/>
    <w:rsid w:val="003D6F36"/>
    <w:rsid w:val="003D6F46"/>
    <w:rsid w:val="003D7668"/>
    <w:rsid w:val="003D776C"/>
    <w:rsid w:val="003D788D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4E8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6FF0"/>
    <w:rsid w:val="003E71D0"/>
    <w:rsid w:val="003E7884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D08"/>
    <w:rsid w:val="003F4EFD"/>
    <w:rsid w:val="003F5304"/>
    <w:rsid w:val="003F5516"/>
    <w:rsid w:val="003F6A59"/>
    <w:rsid w:val="003F6ABF"/>
    <w:rsid w:val="003F76FB"/>
    <w:rsid w:val="004011D8"/>
    <w:rsid w:val="00401DEE"/>
    <w:rsid w:val="00401F06"/>
    <w:rsid w:val="00406AA9"/>
    <w:rsid w:val="00406BA6"/>
    <w:rsid w:val="0040734E"/>
    <w:rsid w:val="00407AFD"/>
    <w:rsid w:val="00407F9F"/>
    <w:rsid w:val="00410A16"/>
    <w:rsid w:val="00412228"/>
    <w:rsid w:val="004122AC"/>
    <w:rsid w:val="0041247B"/>
    <w:rsid w:val="00412FC2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22CC"/>
    <w:rsid w:val="004239F6"/>
    <w:rsid w:val="00423D84"/>
    <w:rsid w:val="0042735E"/>
    <w:rsid w:val="00427B5C"/>
    <w:rsid w:val="004308E3"/>
    <w:rsid w:val="00433643"/>
    <w:rsid w:val="00433E63"/>
    <w:rsid w:val="00434715"/>
    <w:rsid w:val="004349D9"/>
    <w:rsid w:val="00434BE2"/>
    <w:rsid w:val="00434F38"/>
    <w:rsid w:val="00435C19"/>
    <w:rsid w:val="00435C42"/>
    <w:rsid w:val="00436104"/>
    <w:rsid w:val="00436F98"/>
    <w:rsid w:val="00437000"/>
    <w:rsid w:val="00437415"/>
    <w:rsid w:val="00437A99"/>
    <w:rsid w:val="0044016F"/>
    <w:rsid w:val="00441100"/>
    <w:rsid w:val="00442C9A"/>
    <w:rsid w:val="0044355E"/>
    <w:rsid w:val="0044424F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1BE1"/>
    <w:rsid w:val="0045202D"/>
    <w:rsid w:val="00453387"/>
    <w:rsid w:val="00453543"/>
    <w:rsid w:val="00453767"/>
    <w:rsid w:val="00453897"/>
    <w:rsid w:val="00454611"/>
    <w:rsid w:val="00454B84"/>
    <w:rsid w:val="004555BE"/>
    <w:rsid w:val="00455C74"/>
    <w:rsid w:val="00455D17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869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987"/>
    <w:rsid w:val="00473B6E"/>
    <w:rsid w:val="00474706"/>
    <w:rsid w:val="0047495B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3D3E"/>
    <w:rsid w:val="00483ED7"/>
    <w:rsid w:val="0048411B"/>
    <w:rsid w:val="004846E6"/>
    <w:rsid w:val="004851F3"/>
    <w:rsid w:val="00486015"/>
    <w:rsid w:val="00486346"/>
    <w:rsid w:val="004863C8"/>
    <w:rsid w:val="004865D5"/>
    <w:rsid w:val="00486D5B"/>
    <w:rsid w:val="004905B3"/>
    <w:rsid w:val="004911B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4B"/>
    <w:rsid w:val="00496A9B"/>
    <w:rsid w:val="00497207"/>
    <w:rsid w:val="004A057E"/>
    <w:rsid w:val="004A182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07F4"/>
    <w:rsid w:val="004B16B2"/>
    <w:rsid w:val="004B23DC"/>
    <w:rsid w:val="004B2695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ADB"/>
    <w:rsid w:val="004C14E9"/>
    <w:rsid w:val="004C1D6D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75E"/>
    <w:rsid w:val="004D4B2C"/>
    <w:rsid w:val="004D55F4"/>
    <w:rsid w:val="004D5606"/>
    <w:rsid w:val="004D5A24"/>
    <w:rsid w:val="004D6157"/>
    <w:rsid w:val="004D679B"/>
    <w:rsid w:val="004D6982"/>
    <w:rsid w:val="004D6FEE"/>
    <w:rsid w:val="004D7109"/>
    <w:rsid w:val="004D7D41"/>
    <w:rsid w:val="004E06C7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226"/>
    <w:rsid w:val="004E6920"/>
    <w:rsid w:val="004E6AF5"/>
    <w:rsid w:val="004E70EB"/>
    <w:rsid w:val="004E7DA6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61C"/>
    <w:rsid w:val="004F4E27"/>
    <w:rsid w:val="004F5418"/>
    <w:rsid w:val="004F54DC"/>
    <w:rsid w:val="004F58BC"/>
    <w:rsid w:val="004F60A9"/>
    <w:rsid w:val="004F6211"/>
    <w:rsid w:val="004F685E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1968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B7"/>
    <w:rsid w:val="0052072E"/>
    <w:rsid w:val="0052113E"/>
    <w:rsid w:val="005217E2"/>
    <w:rsid w:val="005221F2"/>
    <w:rsid w:val="005223F3"/>
    <w:rsid w:val="00522A48"/>
    <w:rsid w:val="0052353A"/>
    <w:rsid w:val="00523857"/>
    <w:rsid w:val="00523B56"/>
    <w:rsid w:val="00523E98"/>
    <w:rsid w:val="00524256"/>
    <w:rsid w:val="005242AC"/>
    <w:rsid w:val="00525DB7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0F9B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4C0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6C7"/>
    <w:rsid w:val="00555282"/>
    <w:rsid w:val="005554DB"/>
    <w:rsid w:val="005560C8"/>
    <w:rsid w:val="0055671F"/>
    <w:rsid w:val="00556F1F"/>
    <w:rsid w:val="00557C6C"/>
    <w:rsid w:val="005602B5"/>
    <w:rsid w:val="00560835"/>
    <w:rsid w:val="005608AF"/>
    <w:rsid w:val="005609CE"/>
    <w:rsid w:val="00560CA6"/>
    <w:rsid w:val="00561488"/>
    <w:rsid w:val="0056183B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1D76"/>
    <w:rsid w:val="00572198"/>
    <w:rsid w:val="00572763"/>
    <w:rsid w:val="00572797"/>
    <w:rsid w:val="005727A0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77845"/>
    <w:rsid w:val="00577B55"/>
    <w:rsid w:val="0058102B"/>
    <w:rsid w:val="00581A8B"/>
    <w:rsid w:val="0058317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62BE"/>
    <w:rsid w:val="00597B06"/>
    <w:rsid w:val="005A10BB"/>
    <w:rsid w:val="005A1F68"/>
    <w:rsid w:val="005A2385"/>
    <w:rsid w:val="005A2C0F"/>
    <w:rsid w:val="005A33FA"/>
    <w:rsid w:val="005A3E77"/>
    <w:rsid w:val="005A5317"/>
    <w:rsid w:val="005A5572"/>
    <w:rsid w:val="005A5B67"/>
    <w:rsid w:val="005A64C7"/>
    <w:rsid w:val="005A66BA"/>
    <w:rsid w:val="005A6AE0"/>
    <w:rsid w:val="005A6BD0"/>
    <w:rsid w:val="005A6F63"/>
    <w:rsid w:val="005A77C6"/>
    <w:rsid w:val="005A78D4"/>
    <w:rsid w:val="005B0192"/>
    <w:rsid w:val="005B0621"/>
    <w:rsid w:val="005B08BE"/>
    <w:rsid w:val="005B142A"/>
    <w:rsid w:val="005B14A7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599E"/>
    <w:rsid w:val="005B662F"/>
    <w:rsid w:val="005B7696"/>
    <w:rsid w:val="005B79DA"/>
    <w:rsid w:val="005B79EA"/>
    <w:rsid w:val="005C005F"/>
    <w:rsid w:val="005C01C0"/>
    <w:rsid w:val="005C0258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6D97"/>
    <w:rsid w:val="005C7656"/>
    <w:rsid w:val="005C7C28"/>
    <w:rsid w:val="005C7F6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2ED1"/>
    <w:rsid w:val="005D34B6"/>
    <w:rsid w:val="005D38FB"/>
    <w:rsid w:val="005D46A2"/>
    <w:rsid w:val="005D478C"/>
    <w:rsid w:val="005D4BCE"/>
    <w:rsid w:val="005D5495"/>
    <w:rsid w:val="005D5A2E"/>
    <w:rsid w:val="005D7C9D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ED4"/>
    <w:rsid w:val="005E5258"/>
    <w:rsid w:val="005E5A4E"/>
    <w:rsid w:val="005E6036"/>
    <w:rsid w:val="005E6254"/>
    <w:rsid w:val="005E64D8"/>
    <w:rsid w:val="005E6E49"/>
    <w:rsid w:val="005F005A"/>
    <w:rsid w:val="005F07ED"/>
    <w:rsid w:val="005F0C08"/>
    <w:rsid w:val="005F0E08"/>
    <w:rsid w:val="005F0FFD"/>
    <w:rsid w:val="005F1896"/>
    <w:rsid w:val="005F4215"/>
    <w:rsid w:val="005F48CD"/>
    <w:rsid w:val="005F4CAD"/>
    <w:rsid w:val="005F51C5"/>
    <w:rsid w:val="005F6BDB"/>
    <w:rsid w:val="005F7476"/>
    <w:rsid w:val="005F7C39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38D"/>
    <w:rsid w:val="00611D7A"/>
    <w:rsid w:val="00613ACA"/>
    <w:rsid w:val="00614329"/>
    <w:rsid w:val="00614E2F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33E"/>
    <w:rsid w:val="00630D2E"/>
    <w:rsid w:val="006310A3"/>
    <w:rsid w:val="00631181"/>
    <w:rsid w:val="00631FDD"/>
    <w:rsid w:val="006325BC"/>
    <w:rsid w:val="00633148"/>
    <w:rsid w:val="0063381B"/>
    <w:rsid w:val="00634079"/>
    <w:rsid w:val="00634784"/>
    <w:rsid w:val="00634C72"/>
    <w:rsid w:val="00635D14"/>
    <w:rsid w:val="00635D58"/>
    <w:rsid w:val="0063706B"/>
    <w:rsid w:val="00637248"/>
    <w:rsid w:val="006407A8"/>
    <w:rsid w:val="00641134"/>
    <w:rsid w:val="006411D1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4AE8"/>
    <w:rsid w:val="00655AF8"/>
    <w:rsid w:val="00656298"/>
    <w:rsid w:val="0066041B"/>
    <w:rsid w:val="00660B5C"/>
    <w:rsid w:val="00661F1C"/>
    <w:rsid w:val="006620A3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3FD"/>
    <w:rsid w:val="00671BCB"/>
    <w:rsid w:val="00671CEE"/>
    <w:rsid w:val="006721BB"/>
    <w:rsid w:val="006726F6"/>
    <w:rsid w:val="00673B4E"/>
    <w:rsid w:val="00673F38"/>
    <w:rsid w:val="00674407"/>
    <w:rsid w:val="00674A87"/>
    <w:rsid w:val="006750A1"/>
    <w:rsid w:val="0067553B"/>
    <w:rsid w:val="006765FF"/>
    <w:rsid w:val="00676DBE"/>
    <w:rsid w:val="00681360"/>
    <w:rsid w:val="0068138D"/>
    <w:rsid w:val="00681497"/>
    <w:rsid w:val="00681D81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6ECE"/>
    <w:rsid w:val="0068764D"/>
    <w:rsid w:val="006876AA"/>
    <w:rsid w:val="0069008D"/>
    <w:rsid w:val="006901D0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3034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62C"/>
    <w:rsid w:val="006B178C"/>
    <w:rsid w:val="006B1CA7"/>
    <w:rsid w:val="006B1CED"/>
    <w:rsid w:val="006B2F6F"/>
    <w:rsid w:val="006B4EF4"/>
    <w:rsid w:val="006B5246"/>
    <w:rsid w:val="006B5423"/>
    <w:rsid w:val="006B6D17"/>
    <w:rsid w:val="006B7797"/>
    <w:rsid w:val="006C0518"/>
    <w:rsid w:val="006C0703"/>
    <w:rsid w:val="006C09F2"/>
    <w:rsid w:val="006C0EE6"/>
    <w:rsid w:val="006C18F2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323D"/>
    <w:rsid w:val="006D3886"/>
    <w:rsid w:val="006D39AD"/>
    <w:rsid w:val="006D39BC"/>
    <w:rsid w:val="006D3E37"/>
    <w:rsid w:val="006D414E"/>
    <w:rsid w:val="006D610E"/>
    <w:rsid w:val="006D645F"/>
    <w:rsid w:val="006D6B98"/>
    <w:rsid w:val="006D6FC7"/>
    <w:rsid w:val="006D6FE9"/>
    <w:rsid w:val="006E094B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CFF"/>
    <w:rsid w:val="006F0D1E"/>
    <w:rsid w:val="006F0D35"/>
    <w:rsid w:val="006F0F90"/>
    <w:rsid w:val="006F1AA8"/>
    <w:rsid w:val="006F1D76"/>
    <w:rsid w:val="006F2433"/>
    <w:rsid w:val="006F247A"/>
    <w:rsid w:val="006F2CFE"/>
    <w:rsid w:val="006F2DDC"/>
    <w:rsid w:val="006F3CF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A18"/>
    <w:rsid w:val="00703CB7"/>
    <w:rsid w:val="00703F1B"/>
    <w:rsid w:val="007049EA"/>
    <w:rsid w:val="00704E89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C5E"/>
    <w:rsid w:val="007125B7"/>
    <w:rsid w:val="00712AA2"/>
    <w:rsid w:val="00712F5A"/>
    <w:rsid w:val="007132D7"/>
    <w:rsid w:val="0071369B"/>
    <w:rsid w:val="007136BA"/>
    <w:rsid w:val="00714DD1"/>
    <w:rsid w:val="007156C4"/>
    <w:rsid w:val="007174EE"/>
    <w:rsid w:val="00720AED"/>
    <w:rsid w:val="00720CE4"/>
    <w:rsid w:val="007210E3"/>
    <w:rsid w:val="00721BB2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1E66"/>
    <w:rsid w:val="007320A6"/>
    <w:rsid w:val="007324D6"/>
    <w:rsid w:val="00732E09"/>
    <w:rsid w:val="00732E28"/>
    <w:rsid w:val="00733013"/>
    <w:rsid w:val="00733A1D"/>
    <w:rsid w:val="00733D85"/>
    <w:rsid w:val="00733E27"/>
    <w:rsid w:val="007354C4"/>
    <w:rsid w:val="007359D7"/>
    <w:rsid w:val="00735AC2"/>
    <w:rsid w:val="00735D59"/>
    <w:rsid w:val="007369EA"/>
    <w:rsid w:val="00737323"/>
    <w:rsid w:val="007378BA"/>
    <w:rsid w:val="00737D40"/>
    <w:rsid w:val="00737F46"/>
    <w:rsid w:val="00741526"/>
    <w:rsid w:val="007417CD"/>
    <w:rsid w:val="00742593"/>
    <w:rsid w:val="0074377F"/>
    <w:rsid w:val="0074407F"/>
    <w:rsid w:val="0074433C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402D"/>
    <w:rsid w:val="00754097"/>
    <w:rsid w:val="00754937"/>
    <w:rsid w:val="00754FAC"/>
    <w:rsid w:val="00754FF1"/>
    <w:rsid w:val="007550E3"/>
    <w:rsid w:val="00755606"/>
    <w:rsid w:val="00757051"/>
    <w:rsid w:val="00757CD9"/>
    <w:rsid w:val="00760AC8"/>
    <w:rsid w:val="00761AD4"/>
    <w:rsid w:val="0076219D"/>
    <w:rsid w:val="007628DA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546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D98"/>
    <w:rsid w:val="007A0F27"/>
    <w:rsid w:val="007A13E1"/>
    <w:rsid w:val="007A232F"/>
    <w:rsid w:val="007A2CDC"/>
    <w:rsid w:val="007A3BDA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065E"/>
    <w:rsid w:val="007C0E82"/>
    <w:rsid w:val="007C1493"/>
    <w:rsid w:val="007C1ABF"/>
    <w:rsid w:val="007C1DAC"/>
    <w:rsid w:val="007C22AD"/>
    <w:rsid w:val="007C29EB"/>
    <w:rsid w:val="007C2EC5"/>
    <w:rsid w:val="007C3085"/>
    <w:rsid w:val="007C31E4"/>
    <w:rsid w:val="007C377C"/>
    <w:rsid w:val="007C38E5"/>
    <w:rsid w:val="007C3D26"/>
    <w:rsid w:val="007C4161"/>
    <w:rsid w:val="007C4EA4"/>
    <w:rsid w:val="007C4F48"/>
    <w:rsid w:val="007C50C2"/>
    <w:rsid w:val="007C5C17"/>
    <w:rsid w:val="007C5EFF"/>
    <w:rsid w:val="007C6424"/>
    <w:rsid w:val="007C6B55"/>
    <w:rsid w:val="007C6B8E"/>
    <w:rsid w:val="007C72C5"/>
    <w:rsid w:val="007C7393"/>
    <w:rsid w:val="007D00A1"/>
    <w:rsid w:val="007D029A"/>
    <w:rsid w:val="007D10FB"/>
    <w:rsid w:val="007D149A"/>
    <w:rsid w:val="007D180C"/>
    <w:rsid w:val="007D1F14"/>
    <w:rsid w:val="007D1F62"/>
    <w:rsid w:val="007D36E2"/>
    <w:rsid w:val="007D36F1"/>
    <w:rsid w:val="007D38D3"/>
    <w:rsid w:val="007D3E81"/>
    <w:rsid w:val="007D4827"/>
    <w:rsid w:val="007D54F5"/>
    <w:rsid w:val="007D67CD"/>
    <w:rsid w:val="007D6BB2"/>
    <w:rsid w:val="007D7072"/>
    <w:rsid w:val="007E06D6"/>
    <w:rsid w:val="007E194C"/>
    <w:rsid w:val="007E2488"/>
    <w:rsid w:val="007E3B8F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B01"/>
    <w:rsid w:val="007F71CF"/>
    <w:rsid w:val="007F749D"/>
    <w:rsid w:val="007F750E"/>
    <w:rsid w:val="007F7A46"/>
    <w:rsid w:val="007F7A8D"/>
    <w:rsid w:val="007F7ACC"/>
    <w:rsid w:val="00801B02"/>
    <w:rsid w:val="00801FEA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4156"/>
    <w:rsid w:val="00814597"/>
    <w:rsid w:val="00816133"/>
    <w:rsid w:val="0081673E"/>
    <w:rsid w:val="008177FF"/>
    <w:rsid w:val="00817E27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56C"/>
    <w:rsid w:val="008316E1"/>
    <w:rsid w:val="00831AFF"/>
    <w:rsid w:val="0083208A"/>
    <w:rsid w:val="008323B1"/>
    <w:rsid w:val="0083245A"/>
    <w:rsid w:val="00832720"/>
    <w:rsid w:val="00832B29"/>
    <w:rsid w:val="00832EE8"/>
    <w:rsid w:val="00832EEA"/>
    <w:rsid w:val="00833076"/>
    <w:rsid w:val="008341DD"/>
    <w:rsid w:val="00834374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26C"/>
    <w:rsid w:val="0084363B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47B3B"/>
    <w:rsid w:val="0085035A"/>
    <w:rsid w:val="008507C8"/>
    <w:rsid w:val="00850AB7"/>
    <w:rsid w:val="00850DC0"/>
    <w:rsid w:val="00850DCF"/>
    <w:rsid w:val="008510E0"/>
    <w:rsid w:val="008525BE"/>
    <w:rsid w:val="008537FC"/>
    <w:rsid w:val="00855A68"/>
    <w:rsid w:val="00855B68"/>
    <w:rsid w:val="0085631C"/>
    <w:rsid w:val="0085641C"/>
    <w:rsid w:val="008572B6"/>
    <w:rsid w:val="00857A8F"/>
    <w:rsid w:val="0086155A"/>
    <w:rsid w:val="00861754"/>
    <w:rsid w:val="00861DE9"/>
    <w:rsid w:val="008624FF"/>
    <w:rsid w:val="0086364C"/>
    <w:rsid w:val="0086419B"/>
    <w:rsid w:val="00865034"/>
    <w:rsid w:val="00866242"/>
    <w:rsid w:val="00866868"/>
    <w:rsid w:val="0086790E"/>
    <w:rsid w:val="00867D65"/>
    <w:rsid w:val="00871B3D"/>
    <w:rsid w:val="00872C3B"/>
    <w:rsid w:val="00872C69"/>
    <w:rsid w:val="00873AA0"/>
    <w:rsid w:val="00874E26"/>
    <w:rsid w:val="008809A6"/>
    <w:rsid w:val="0088188D"/>
    <w:rsid w:val="0088193D"/>
    <w:rsid w:val="00881BC8"/>
    <w:rsid w:val="008838A3"/>
    <w:rsid w:val="008838BD"/>
    <w:rsid w:val="00883DE9"/>
    <w:rsid w:val="00884033"/>
    <w:rsid w:val="00884AB8"/>
    <w:rsid w:val="00884DB8"/>
    <w:rsid w:val="00884E52"/>
    <w:rsid w:val="008851E6"/>
    <w:rsid w:val="00885747"/>
    <w:rsid w:val="008860B9"/>
    <w:rsid w:val="00886535"/>
    <w:rsid w:val="008866D1"/>
    <w:rsid w:val="00886AFD"/>
    <w:rsid w:val="00887C33"/>
    <w:rsid w:val="0089041F"/>
    <w:rsid w:val="008905A7"/>
    <w:rsid w:val="00890994"/>
    <w:rsid w:val="00890C7C"/>
    <w:rsid w:val="00890F8C"/>
    <w:rsid w:val="00891471"/>
    <w:rsid w:val="00891C6E"/>
    <w:rsid w:val="00891E75"/>
    <w:rsid w:val="008922C2"/>
    <w:rsid w:val="00892701"/>
    <w:rsid w:val="0089305A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C9A"/>
    <w:rsid w:val="008A0FEC"/>
    <w:rsid w:val="008A1287"/>
    <w:rsid w:val="008A13CA"/>
    <w:rsid w:val="008A143E"/>
    <w:rsid w:val="008A1BB0"/>
    <w:rsid w:val="008A1D04"/>
    <w:rsid w:val="008A39BE"/>
    <w:rsid w:val="008A3A1D"/>
    <w:rsid w:val="008A48C1"/>
    <w:rsid w:val="008A4B74"/>
    <w:rsid w:val="008A4D4C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371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1633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79D"/>
    <w:rsid w:val="008D5B04"/>
    <w:rsid w:val="008D5CBC"/>
    <w:rsid w:val="008D5FF6"/>
    <w:rsid w:val="008D6271"/>
    <w:rsid w:val="008D62F9"/>
    <w:rsid w:val="008D665E"/>
    <w:rsid w:val="008D6AD5"/>
    <w:rsid w:val="008D6B8C"/>
    <w:rsid w:val="008E0711"/>
    <w:rsid w:val="008E0875"/>
    <w:rsid w:val="008E120E"/>
    <w:rsid w:val="008E18E1"/>
    <w:rsid w:val="008E1DE4"/>
    <w:rsid w:val="008E317F"/>
    <w:rsid w:val="008E349A"/>
    <w:rsid w:val="008E3670"/>
    <w:rsid w:val="008E48DB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4F7"/>
    <w:rsid w:val="008F474A"/>
    <w:rsid w:val="008F4BCE"/>
    <w:rsid w:val="008F5B85"/>
    <w:rsid w:val="008F60A5"/>
    <w:rsid w:val="008F60A7"/>
    <w:rsid w:val="008F77B1"/>
    <w:rsid w:val="008F797E"/>
    <w:rsid w:val="008F7CD0"/>
    <w:rsid w:val="00900ECE"/>
    <w:rsid w:val="009029D6"/>
    <w:rsid w:val="00902CF6"/>
    <w:rsid w:val="00903142"/>
    <w:rsid w:val="009031F0"/>
    <w:rsid w:val="009035C5"/>
    <w:rsid w:val="00904018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18A8"/>
    <w:rsid w:val="009118AC"/>
    <w:rsid w:val="00913A22"/>
    <w:rsid w:val="00913EFC"/>
    <w:rsid w:val="0091446E"/>
    <w:rsid w:val="009157F4"/>
    <w:rsid w:val="00916088"/>
    <w:rsid w:val="00916611"/>
    <w:rsid w:val="0091707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95F"/>
    <w:rsid w:val="00922D7C"/>
    <w:rsid w:val="009239BB"/>
    <w:rsid w:val="00924123"/>
    <w:rsid w:val="00924AC0"/>
    <w:rsid w:val="0092516E"/>
    <w:rsid w:val="009256F9"/>
    <w:rsid w:val="00926114"/>
    <w:rsid w:val="00926C17"/>
    <w:rsid w:val="009271CE"/>
    <w:rsid w:val="00927653"/>
    <w:rsid w:val="00927857"/>
    <w:rsid w:val="00930969"/>
    <w:rsid w:val="00931D81"/>
    <w:rsid w:val="00931E63"/>
    <w:rsid w:val="00932114"/>
    <w:rsid w:val="00932976"/>
    <w:rsid w:val="00932A7F"/>
    <w:rsid w:val="00932AE1"/>
    <w:rsid w:val="00933D96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F89"/>
    <w:rsid w:val="00940641"/>
    <w:rsid w:val="0094074A"/>
    <w:rsid w:val="009408DB"/>
    <w:rsid w:val="00940CED"/>
    <w:rsid w:val="009421CA"/>
    <w:rsid w:val="00942957"/>
    <w:rsid w:val="00942DAE"/>
    <w:rsid w:val="00942E79"/>
    <w:rsid w:val="00942F7E"/>
    <w:rsid w:val="009433E5"/>
    <w:rsid w:val="009434D9"/>
    <w:rsid w:val="00943AAA"/>
    <w:rsid w:val="009441ED"/>
    <w:rsid w:val="009455A7"/>
    <w:rsid w:val="00946011"/>
    <w:rsid w:val="00946639"/>
    <w:rsid w:val="0094690F"/>
    <w:rsid w:val="00946A28"/>
    <w:rsid w:val="00950BB4"/>
    <w:rsid w:val="009519A2"/>
    <w:rsid w:val="00951CDA"/>
    <w:rsid w:val="0095245D"/>
    <w:rsid w:val="00952829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19F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8B1"/>
    <w:rsid w:val="00977384"/>
    <w:rsid w:val="0097763A"/>
    <w:rsid w:val="00980067"/>
    <w:rsid w:val="00981B7A"/>
    <w:rsid w:val="00982B90"/>
    <w:rsid w:val="00982D50"/>
    <w:rsid w:val="00983383"/>
    <w:rsid w:val="009833A1"/>
    <w:rsid w:val="00983665"/>
    <w:rsid w:val="00983D4D"/>
    <w:rsid w:val="009844F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6155"/>
    <w:rsid w:val="00996B78"/>
    <w:rsid w:val="00996BE4"/>
    <w:rsid w:val="00996EE4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413E"/>
    <w:rsid w:val="009A48C4"/>
    <w:rsid w:val="009A4FC1"/>
    <w:rsid w:val="009A50B4"/>
    <w:rsid w:val="009A5309"/>
    <w:rsid w:val="009A54A2"/>
    <w:rsid w:val="009A5C52"/>
    <w:rsid w:val="009A5CEE"/>
    <w:rsid w:val="009A676C"/>
    <w:rsid w:val="009A722D"/>
    <w:rsid w:val="009A7356"/>
    <w:rsid w:val="009A77C9"/>
    <w:rsid w:val="009A7BB7"/>
    <w:rsid w:val="009A7E92"/>
    <w:rsid w:val="009B1760"/>
    <w:rsid w:val="009B1B05"/>
    <w:rsid w:val="009B239E"/>
    <w:rsid w:val="009B2BFE"/>
    <w:rsid w:val="009B3419"/>
    <w:rsid w:val="009B350B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2F76"/>
    <w:rsid w:val="009E30B9"/>
    <w:rsid w:val="009E3440"/>
    <w:rsid w:val="009E40F2"/>
    <w:rsid w:val="009E5207"/>
    <w:rsid w:val="009E54F8"/>
    <w:rsid w:val="009E65BB"/>
    <w:rsid w:val="009E67DF"/>
    <w:rsid w:val="009E6BC6"/>
    <w:rsid w:val="009E6DC2"/>
    <w:rsid w:val="009E7377"/>
    <w:rsid w:val="009E79AF"/>
    <w:rsid w:val="009F0ADF"/>
    <w:rsid w:val="009F0BBB"/>
    <w:rsid w:val="009F1B2D"/>
    <w:rsid w:val="009F1DEC"/>
    <w:rsid w:val="009F2330"/>
    <w:rsid w:val="009F3AC1"/>
    <w:rsid w:val="009F4023"/>
    <w:rsid w:val="009F43AC"/>
    <w:rsid w:val="009F44A5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BD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1F1C"/>
    <w:rsid w:val="00A12103"/>
    <w:rsid w:val="00A133B9"/>
    <w:rsid w:val="00A141B1"/>
    <w:rsid w:val="00A142CE"/>
    <w:rsid w:val="00A1460C"/>
    <w:rsid w:val="00A149A1"/>
    <w:rsid w:val="00A152B2"/>
    <w:rsid w:val="00A16146"/>
    <w:rsid w:val="00A16333"/>
    <w:rsid w:val="00A16819"/>
    <w:rsid w:val="00A16A4C"/>
    <w:rsid w:val="00A16B40"/>
    <w:rsid w:val="00A17DD9"/>
    <w:rsid w:val="00A17EA4"/>
    <w:rsid w:val="00A17FE5"/>
    <w:rsid w:val="00A2157B"/>
    <w:rsid w:val="00A21B43"/>
    <w:rsid w:val="00A21FB9"/>
    <w:rsid w:val="00A220D3"/>
    <w:rsid w:val="00A227C4"/>
    <w:rsid w:val="00A22E52"/>
    <w:rsid w:val="00A23D7A"/>
    <w:rsid w:val="00A243EE"/>
    <w:rsid w:val="00A24CE0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80"/>
    <w:rsid w:val="00A33D68"/>
    <w:rsid w:val="00A3472A"/>
    <w:rsid w:val="00A34915"/>
    <w:rsid w:val="00A352C9"/>
    <w:rsid w:val="00A35456"/>
    <w:rsid w:val="00A35625"/>
    <w:rsid w:val="00A3590B"/>
    <w:rsid w:val="00A36038"/>
    <w:rsid w:val="00A36EF0"/>
    <w:rsid w:val="00A376FA"/>
    <w:rsid w:val="00A402CF"/>
    <w:rsid w:val="00A40936"/>
    <w:rsid w:val="00A40F16"/>
    <w:rsid w:val="00A40FC0"/>
    <w:rsid w:val="00A413AC"/>
    <w:rsid w:val="00A419F5"/>
    <w:rsid w:val="00A41A73"/>
    <w:rsid w:val="00A41AD9"/>
    <w:rsid w:val="00A43B81"/>
    <w:rsid w:val="00A4419F"/>
    <w:rsid w:val="00A4422C"/>
    <w:rsid w:val="00A44325"/>
    <w:rsid w:val="00A44685"/>
    <w:rsid w:val="00A45996"/>
    <w:rsid w:val="00A46784"/>
    <w:rsid w:val="00A47E70"/>
    <w:rsid w:val="00A5051D"/>
    <w:rsid w:val="00A507A1"/>
    <w:rsid w:val="00A51925"/>
    <w:rsid w:val="00A520A2"/>
    <w:rsid w:val="00A52948"/>
    <w:rsid w:val="00A55128"/>
    <w:rsid w:val="00A55835"/>
    <w:rsid w:val="00A570EF"/>
    <w:rsid w:val="00A61D78"/>
    <w:rsid w:val="00A62B37"/>
    <w:rsid w:val="00A632B7"/>
    <w:rsid w:val="00A632EB"/>
    <w:rsid w:val="00A638C7"/>
    <w:rsid w:val="00A63ACA"/>
    <w:rsid w:val="00A63C72"/>
    <w:rsid w:val="00A64025"/>
    <w:rsid w:val="00A640F0"/>
    <w:rsid w:val="00A64F6B"/>
    <w:rsid w:val="00A658C6"/>
    <w:rsid w:val="00A66628"/>
    <w:rsid w:val="00A671CE"/>
    <w:rsid w:val="00A673F8"/>
    <w:rsid w:val="00A67649"/>
    <w:rsid w:val="00A677DD"/>
    <w:rsid w:val="00A70DFD"/>
    <w:rsid w:val="00A71FE2"/>
    <w:rsid w:val="00A7250A"/>
    <w:rsid w:val="00A72543"/>
    <w:rsid w:val="00A725DB"/>
    <w:rsid w:val="00A72DE1"/>
    <w:rsid w:val="00A730E8"/>
    <w:rsid w:val="00A737E1"/>
    <w:rsid w:val="00A73BFE"/>
    <w:rsid w:val="00A740DE"/>
    <w:rsid w:val="00A74327"/>
    <w:rsid w:val="00A7434F"/>
    <w:rsid w:val="00A74858"/>
    <w:rsid w:val="00A74B40"/>
    <w:rsid w:val="00A75E83"/>
    <w:rsid w:val="00A7613D"/>
    <w:rsid w:val="00A766B8"/>
    <w:rsid w:val="00A76980"/>
    <w:rsid w:val="00A76FF1"/>
    <w:rsid w:val="00A80C11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E7D"/>
    <w:rsid w:val="00A83ED4"/>
    <w:rsid w:val="00A845F5"/>
    <w:rsid w:val="00A86234"/>
    <w:rsid w:val="00A863EE"/>
    <w:rsid w:val="00A87642"/>
    <w:rsid w:val="00A879FD"/>
    <w:rsid w:val="00A91039"/>
    <w:rsid w:val="00A91FF6"/>
    <w:rsid w:val="00A920EF"/>
    <w:rsid w:val="00A928E5"/>
    <w:rsid w:val="00A92BC7"/>
    <w:rsid w:val="00A92CEA"/>
    <w:rsid w:val="00A9326F"/>
    <w:rsid w:val="00A934D0"/>
    <w:rsid w:val="00A9378A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13E"/>
    <w:rsid w:val="00AA13CC"/>
    <w:rsid w:val="00AA16D8"/>
    <w:rsid w:val="00AA230E"/>
    <w:rsid w:val="00AA3A7F"/>
    <w:rsid w:val="00AA494A"/>
    <w:rsid w:val="00AA4C5E"/>
    <w:rsid w:val="00AA73DA"/>
    <w:rsid w:val="00AA74AD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6524"/>
    <w:rsid w:val="00AB7302"/>
    <w:rsid w:val="00AC036D"/>
    <w:rsid w:val="00AC1C69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34E1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051C"/>
    <w:rsid w:val="00AE12A6"/>
    <w:rsid w:val="00AE157A"/>
    <w:rsid w:val="00AE20D4"/>
    <w:rsid w:val="00AE2325"/>
    <w:rsid w:val="00AE2673"/>
    <w:rsid w:val="00AE2AC9"/>
    <w:rsid w:val="00AE2C3A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9CE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4E5"/>
    <w:rsid w:val="00B075E1"/>
    <w:rsid w:val="00B076EB"/>
    <w:rsid w:val="00B07ABB"/>
    <w:rsid w:val="00B07FFB"/>
    <w:rsid w:val="00B11D6A"/>
    <w:rsid w:val="00B11E3D"/>
    <w:rsid w:val="00B1209D"/>
    <w:rsid w:val="00B12191"/>
    <w:rsid w:val="00B12F88"/>
    <w:rsid w:val="00B13099"/>
    <w:rsid w:val="00B13226"/>
    <w:rsid w:val="00B134CB"/>
    <w:rsid w:val="00B13CBD"/>
    <w:rsid w:val="00B140DB"/>
    <w:rsid w:val="00B14DA0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9A0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CFE"/>
    <w:rsid w:val="00B30D09"/>
    <w:rsid w:val="00B30F32"/>
    <w:rsid w:val="00B31E2B"/>
    <w:rsid w:val="00B31ED2"/>
    <w:rsid w:val="00B3276C"/>
    <w:rsid w:val="00B32DD5"/>
    <w:rsid w:val="00B3360C"/>
    <w:rsid w:val="00B3402E"/>
    <w:rsid w:val="00B347E8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1A"/>
    <w:rsid w:val="00B42C21"/>
    <w:rsid w:val="00B42D10"/>
    <w:rsid w:val="00B4374E"/>
    <w:rsid w:val="00B44656"/>
    <w:rsid w:val="00B4519F"/>
    <w:rsid w:val="00B45A16"/>
    <w:rsid w:val="00B46B78"/>
    <w:rsid w:val="00B47C0A"/>
    <w:rsid w:val="00B47FDC"/>
    <w:rsid w:val="00B50132"/>
    <w:rsid w:val="00B5053A"/>
    <w:rsid w:val="00B50621"/>
    <w:rsid w:val="00B5070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F16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465"/>
    <w:rsid w:val="00B63631"/>
    <w:rsid w:val="00B63AB3"/>
    <w:rsid w:val="00B64038"/>
    <w:rsid w:val="00B642D5"/>
    <w:rsid w:val="00B64584"/>
    <w:rsid w:val="00B64C3C"/>
    <w:rsid w:val="00B65EF1"/>
    <w:rsid w:val="00B667C5"/>
    <w:rsid w:val="00B67E51"/>
    <w:rsid w:val="00B67FC0"/>
    <w:rsid w:val="00B704CB"/>
    <w:rsid w:val="00B705D1"/>
    <w:rsid w:val="00B718B2"/>
    <w:rsid w:val="00B71954"/>
    <w:rsid w:val="00B719E3"/>
    <w:rsid w:val="00B71A34"/>
    <w:rsid w:val="00B71ED2"/>
    <w:rsid w:val="00B71F0A"/>
    <w:rsid w:val="00B7221F"/>
    <w:rsid w:val="00B73098"/>
    <w:rsid w:val="00B7393F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AC9"/>
    <w:rsid w:val="00B83BB4"/>
    <w:rsid w:val="00B83BC7"/>
    <w:rsid w:val="00B83F14"/>
    <w:rsid w:val="00B84852"/>
    <w:rsid w:val="00B85BE9"/>
    <w:rsid w:val="00B86576"/>
    <w:rsid w:val="00B87873"/>
    <w:rsid w:val="00B9005E"/>
    <w:rsid w:val="00B908BF"/>
    <w:rsid w:val="00B90FD9"/>
    <w:rsid w:val="00B912EF"/>
    <w:rsid w:val="00B91394"/>
    <w:rsid w:val="00B93D8B"/>
    <w:rsid w:val="00B94317"/>
    <w:rsid w:val="00B95999"/>
    <w:rsid w:val="00B95A69"/>
    <w:rsid w:val="00B9670D"/>
    <w:rsid w:val="00B97C5D"/>
    <w:rsid w:val="00B97FAD"/>
    <w:rsid w:val="00BA030D"/>
    <w:rsid w:val="00BA06E3"/>
    <w:rsid w:val="00BA0C8C"/>
    <w:rsid w:val="00BA0FC8"/>
    <w:rsid w:val="00BA109A"/>
    <w:rsid w:val="00BA1642"/>
    <w:rsid w:val="00BA198E"/>
    <w:rsid w:val="00BA2885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7C4"/>
    <w:rsid w:val="00BA6D64"/>
    <w:rsid w:val="00BB1208"/>
    <w:rsid w:val="00BB3120"/>
    <w:rsid w:val="00BB3853"/>
    <w:rsid w:val="00BB399B"/>
    <w:rsid w:val="00BB3B08"/>
    <w:rsid w:val="00BB3B89"/>
    <w:rsid w:val="00BB4CBA"/>
    <w:rsid w:val="00BB5613"/>
    <w:rsid w:val="00BB5A27"/>
    <w:rsid w:val="00BB6430"/>
    <w:rsid w:val="00BB6A53"/>
    <w:rsid w:val="00BB6B31"/>
    <w:rsid w:val="00BC05D3"/>
    <w:rsid w:val="00BC060D"/>
    <w:rsid w:val="00BC1117"/>
    <w:rsid w:val="00BC15A4"/>
    <w:rsid w:val="00BC33D2"/>
    <w:rsid w:val="00BC35B5"/>
    <w:rsid w:val="00BC39FF"/>
    <w:rsid w:val="00BC3C36"/>
    <w:rsid w:val="00BC3DA8"/>
    <w:rsid w:val="00BC4269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C6B"/>
    <w:rsid w:val="00BE7E72"/>
    <w:rsid w:val="00BF1759"/>
    <w:rsid w:val="00BF21C3"/>
    <w:rsid w:val="00BF26F3"/>
    <w:rsid w:val="00BF2782"/>
    <w:rsid w:val="00BF27E1"/>
    <w:rsid w:val="00BF3508"/>
    <w:rsid w:val="00BF3830"/>
    <w:rsid w:val="00BF394D"/>
    <w:rsid w:val="00BF3A83"/>
    <w:rsid w:val="00BF3C89"/>
    <w:rsid w:val="00BF5C0E"/>
    <w:rsid w:val="00BF6172"/>
    <w:rsid w:val="00BF639F"/>
    <w:rsid w:val="00BF66B5"/>
    <w:rsid w:val="00C0018C"/>
    <w:rsid w:val="00C0058C"/>
    <w:rsid w:val="00C0120B"/>
    <w:rsid w:val="00C01E83"/>
    <w:rsid w:val="00C02321"/>
    <w:rsid w:val="00C0274C"/>
    <w:rsid w:val="00C02858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1121"/>
    <w:rsid w:val="00C11712"/>
    <w:rsid w:val="00C118E0"/>
    <w:rsid w:val="00C136A6"/>
    <w:rsid w:val="00C138D6"/>
    <w:rsid w:val="00C13C22"/>
    <w:rsid w:val="00C140AE"/>
    <w:rsid w:val="00C14B88"/>
    <w:rsid w:val="00C14FA5"/>
    <w:rsid w:val="00C1623C"/>
    <w:rsid w:val="00C16624"/>
    <w:rsid w:val="00C1667C"/>
    <w:rsid w:val="00C168C6"/>
    <w:rsid w:val="00C16A56"/>
    <w:rsid w:val="00C17D9F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44DF"/>
    <w:rsid w:val="00C35B0D"/>
    <w:rsid w:val="00C35E97"/>
    <w:rsid w:val="00C36305"/>
    <w:rsid w:val="00C367B1"/>
    <w:rsid w:val="00C36C41"/>
    <w:rsid w:val="00C36EE2"/>
    <w:rsid w:val="00C36EE4"/>
    <w:rsid w:val="00C3723C"/>
    <w:rsid w:val="00C37A62"/>
    <w:rsid w:val="00C37C3B"/>
    <w:rsid w:val="00C401AA"/>
    <w:rsid w:val="00C402BB"/>
    <w:rsid w:val="00C42D5A"/>
    <w:rsid w:val="00C42D6F"/>
    <w:rsid w:val="00C43148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170A"/>
    <w:rsid w:val="00C5194C"/>
    <w:rsid w:val="00C52735"/>
    <w:rsid w:val="00C52CA4"/>
    <w:rsid w:val="00C52FF9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2B6"/>
    <w:rsid w:val="00C63393"/>
    <w:rsid w:val="00C63735"/>
    <w:rsid w:val="00C6387A"/>
    <w:rsid w:val="00C63C1A"/>
    <w:rsid w:val="00C63F57"/>
    <w:rsid w:val="00C64816"/>
    <w:rsid w:val="00C65EBF"/>
    <w:rsid w:val="00C66C20"/>
    <w:rsid w:val="00C67253"/>
    <w:rsid w:val="00C673DC"/>
    <w:rsid w:val="00C67B92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C3F"/>
    <w:rsid w:val="00C97130"/>
    <w:rsid w:val="00CA071F"/>
    <w:rsid w:val="00CA0CA2"/>
    <w:rsid w:val="00CA115B"/>
    <w:rsid w:val="00CA18DA"/>
    <w:rsid w:val="00CA1F55"/>
    <w:rsid w:val="00CA2621"/>
    <w:rsid w:val="00CA2ED0"/>
    <w:rsid w:val="00CA2F1A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18"/>
    <w:rsid w:val="00CB6B7F"/>
    <w:rsid w:val="00CB716D"/>
    <w:rsid w:val="00CB7788"/>
    <w:rsid w:val="00CC004A"/>
    <w:rsid w:val="00CC040F"/>
    <w:rsid w:val="00CC1A83"/>
    <w:rsid w:val="00CC1B29"/>
    <w:rsid w:val="00CC2006"/>
    <w:rsid w:val="00CC38AA"/>
    <w:rsid w:val="00CC456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2E5C"/>
    <w:rsid w:val="00CD30B2"/>
    <w:rsid w:val="00CD343F"/>
    <w:rsid w:val="00CD3EE2"/>
    <w:rsid w:val="00CD4365"/>
    <w:rsid w:val="00CD4C14"/>
    <w:rsid w:val="00CD69CD"/>
    <w:rsid w:val="00CD6CA4"/>
    <w:rsid w:val="00CD6ED2"/>
    <w:rsid w:val="00CD7608"/>
    <w:rsid w:val="00CE0A18"/>
    <w:rsid w:val="00CE0CB1"/>
    <w:rsid w:val="00CE1A22"/>
    <w:rsid w:val="00CE1D90"/>
    <w:rsid w:val="00CE2781"/>
    <w:rsid w:val="00CE2E9F"/>
    <w:rsid w:val="00CE30E2"/>
    <w:rsid w:val="00CE33DA"/>
    <w:rsid w:val="00CE35CF"/>
    <w:rsid w:val="00CE385C"/>
    <w:rsid w:val="00CE3BE7"/>
    <w:rsid w:val="00CE3C10"/>
    <w:rsid w:val="00CE48AC"/>
    <w:rsid w:val="00CE4B9F"/>
    <w:rsid w:val="00CE4CA0"/>
    <w:rsid w:val="00CE5D62"/>
    <w:rsid w:val="00CE6634"/>
    <w:rsid w:val="00CE6EDE"/>
    <w:rsid w:val="00CE7085"/>
    <w:rsid w:val="00CE714B"/>
    <w:rsid w:val="00CE7152"/>
    <w:rsid w:val="00CE720D"/>
    <w:rsid w:val="00CF08D7"/>
    <w:rsid w:val="00CF0BD5"/>
    <w:rsid w:val="00CF0E8B"/>
    <w:rsid w:val="00CF1283"/>
    <w:rsid w:val="00CF279A"/>
    <w:rsid w:val="00CF32E6"/>
    <w:rsid w:val="00CF341A"/>
    <w:rsid w:val="00CF3620"/>
    <w:rsid w:val="00CF3AFD"/>
    <w:rsid w:val="00CF3B20"/>
    <w:rsid w:val="00CF3C56"/>
    <w:rsid w:val="00CF4047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3B80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BDC"/>
    <w:rsid w:val="00D15026"/>
    <w:rsid w:val="00D150CD"/>
    <w:rsid w:val="00D1544C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0CDB"/>
    <w:rsid w:val="00D22093"/>
    <w:rsid w:val="00D2291B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8BB"/>
    <w:rsid w:val="00D25C6F"/>
    <w:rsid w:val="00D2615C"/>
    <w:rsid w:val="00D2660D"/>
    <w:rsid w:val="00D27873"/>
    <w:rsid w:val="00D27E06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964"/>
    <w:rsid w:val="00D34B96"/>
    <w:rsid w:val="00D36BF0"/>
    <w:rsid w:val="00D377E1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8FB"/>
    <w:rsid w:val="00D54ABF"/>
    <w:rsid w:val="00D55157"/>
    <w:rsid w:val="00D5527E"/>
    <w:rsid w:val="00D5537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F56"/>
    <w:rsid w:val="00D63512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B14"/>
    <w:rsid w:val="00D76CB8"/>
    <w:rsid w:val="00D77161"/>
    <w:rsid w:val="00D77732"/>
    <w:rsid w:val="00D77A26"/>
    <w:rsid w:val="00D80C65"/>
    <w:rsid w:val="00D812CF"/>
    <w:rsid w:val="00D81730"/>
    <w:rsid w:val="00D81C5F"/>
    <w:rsid w:val="00D82426"/>
    <w:rsid w:val="00D835A0"/>
    <w:rsid w:val="00D836BB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417C"/>
    <w:rsid w:val="00D949C7"/>
    <w:rsid w:val="00D94E69"/>
    <w:rsid w:val="00D952E4"/>
    <w:rsid w:val="00D95B22"/>
    <w:rsid w:val="00D96CA2"/>
    <w:rsid w:val="00DA00B4"/>
    <w:rsid w:val="00DA32E6"/>
    <w:rsid w:val="00DA32F7"/>
    <w:rsid w:val="00DA3FCD"/>
    <w:rsid w:val="00DA41DD"/>
    <w:rsid w:val="00DA46A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38FB"/>
    <w:rsid w:val="00DB4DEE"/>
    <w:rsid w:val="00DB51B8"/>
    <w:rsid w:val="00DB5A83"/>
    <w:rsid w:val="00DB5B9C"/>
    <w:rsid w:val="00DB6D92"/>
    <w:rsid w:val="00DB7520"/>
    <w:rsid w:val="00DB76FA"/>
    <w:rsid w:val="00DC0459"/>
    <w:rsid w:val="00DC0462"/>
    <w:rsid w:val="00DC095B"/>
    <w:rsid w:val="00DC0A20"/>
    <w:rsid w:val="00DC0A8A"/>
    <w:rsid w:val="00DC0AAD"/>
    <w:rsid w:val="00DC0CBC"/>
    <w:rsid w:val="00DC130A"/>
    <w:rsid w:val="00DC1A2A"/>
    <w:rsid w:val="00DC32FA"/>
    <w:rsid w:val="00DC4A93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6FA"/>
    <w:rsid w:val="00DD39F5"/>
    <w:rsid w:val="00DD3B19"/>
    <w:rsid w:val="00DD410A"/>
    <w:rsid w:val="00DD4216"/>
    <w:rsid w:val="00DD4F6E"/>
    <w:rsid w:val="00DD50DD"/>
    <w:rsid w:val="00DD5883"/>
    <w:rsid w:val="00DD5901"/>
    <w:rsid w:val="00DD5A0D"/>
    <w:rsid w:val="00DD5AE1"/>
    <w:rsid w:val="00DD6CBD"/>
    <w:rsid w:val="00DD6ECC"/>
    <w:rsid w:val="00DE0F59"/>
    <w:rsid w:val="00DE151B"/>
    <w:rsid w:val="00DE1B92"/>
    <w:rsid w:val="00DE1F2B"/>
    <w:rsid w:val="00DE274C"/>
    <w:rsid w:val="00DE287D"/>
    <w:rsid w:val="00DE2A8B"/>
    <w:rsid w:val="00DE3A80"/>
    <w:rsid w:val="00DE4090"/>
    <w:rsid w:val="00DE4A17"/>
    <w:rsid w:val="00DE4CC9"/>
    <w:rsid w:val="00DE4E33"/>
    <w:rsid w:val="00DE5003"/>
    <w:rsid w:val="00DE5C65"/>
    <w:rsid w:val="00DE60A2"/>
    <w:rsid w:val="00DE6198"/>
    <w:rsid w:val="00DE6E2C"/>
    <w:rsid w:val="00DE7727"/>
    <w:rsid w:val="00DE7D8F"/>
    <w:rsid w:val="00DE7FB7"/>
    <w:rsid w:val="00DF0ED2"/>
    <w:rsid w:val="00DF1383"/>
    <w:rsid w:val="00DF2A1A"/>
    <w:rsid w:val="00DF2C23"/>
    <w:rsid w:val="00DF36FB"/>
    <w:rsid w:val="00DF4052"/>
    <w:rsid w:val="00DF4239"/>
    <w:rsid w:val="00DF4C32"/>
    <w:rsid w:val="00DF55A4"/>
    <w:rsid w:val="00DF5898"/>
    <w:rsid w:val="00DF58E8"/>
    <w:rsid w:val="00DF621E"/>
    <w:rsid w:val="00DF6BCF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2F6"/>
    <w:rsid w:val="00E116C2"/>
    <w:rsid w:val="00E119DC"/>
    <w:rsid w:val="00E12480"/>
    <w:rsid w:val="00E12E3C"/>
    <w:rsid w:val="00E12F74"/>
    <w:rsid w:val="00E139CA"/>
    <w:rsid w:val="00E13D43"/>
    <w:rsid w:val="00E13DF0"/>
    <w:rsid w:val="00E153C2"/>
    <w:rsid w:val="00E15481"/>
    <w:rsid w:val="00E15C46"/>
    <w:rsid w:val="00E15FCE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2875"/>
    <w:rsid w:val="00E231E5"/>
    <w:rsid w:val="00E232BC"/>
    <w:rsid w:val="00E234D2"/>
    <w:rsid w:val="00E23712"/>
    <w:rsid w:val="00E23BCC"/>
    <w:rsid w:val="00E2641E"/>
    <w:rsid w:val="00E27731"/>
    <w:rsid w:val="00E30D80"/>
    <w:rsid w:val="00E30F15"/>
    <w:rsid w:val="00E312F6"/>
    <w:rsid w:val="00E3131F"/>
    <w:rsid w:val="00E319C5"/>
    <w:rsid w:val="00E31B55"/>
    <w:rsid w:val="00E32416"/>
    <w:rsid w:val="00E324CC"/>
    <w:rsid w:val="00E33704"/>
    <w:rsid w:val="00E34407"/>
    <w:rsid w:val="00E3467F"/>
    <w:rsid w:val="00E34B2D"/>
    <w:rsid w:val="00E357C0"/>
    <w:rsid w:val="00E364DE"/>
    <w:rsid w:val="00E36997"/>
    <w:rsid w:val="00E37086"/>
    <w:rsid w:val="00E413B8"/>
    <w:rsid w:val="00E41CD1"/>
    <w:rsid w:val="00E425B6"/>
    <w:rsid w:val="00E42AC9"/>
    <w:rsid w:val="00E4306A"/>
    <w:rsid w:val="00E43106"/>
    <w:rsid w:val="00E43F36"/>
    <w:rsid w:val="00E4440F"/>
    <w:rsid w:val="00E447C0"/>
    <w:rsid w:val="00E44CB6"/>
    <w:rsid w:val="00E454D5"/>
    <w:rsid w:val="00E4641C"/>
    <w:rsid w:val="00E46E78"/>
    <w:rsid w:val="00E4751F"/>
    <w:rsid w:val="00E47690"/>
    <w:rsid w:val="00E51340"/>
    <w:rsid w:val="00E513E4"/>
    <w:rsid w:val="00E52089"/>
    <w:rsid w:val="00E52205"/>
    <w:rsid w:val="00E52F2A"/>
    <w:rsid w:val="00E5407B"/>
    <w:rsid w:val="00E54A0E"/>
    <w:rsid w:val="00E54B20"/>
    <w:rsid w:val="00E54D81"/>
    <w:rsid w:val="00E571E2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0D11"/>
    <w:rsid w:val="00E71C79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233"/>
    <w:rsid w:val="00E855A7"/>
    <w:rsid w:val="00E85A5B"/>
    <w:rsid w:val="00E85C54"/>
    <w:rsid w:val="00E8659F"/>
    <w:rsid w:val="00E86828"/>
    <w:rsid w:val="00E86925"/>
    <w:rsid w:val="00E86E33"/>
    <w:rsid w:val="00E87423"/>
    <w:rsid w:val="00E87616"/>
    <w:rsid w:val="00E901C9"/>
    <w:rsid w:val="00E91C6C"/>
    <w:rsid w:val="00E922A3"/>
    <w:rsid w:val="00E92957"/>
    <w:rsid w:val="00E92958"/>
    <w:rsid w:val="00E9484D"/>
    <w:rsid w:val="00E9549A"/>
    <w:rsid w:val="00E9683E"/>
    <w:rsid w:val="00E9713D"/>
    <w:rsid w:val="00E973A9"/>
    <w:rsid w:val="00E97CB1"/>
    <w:rsid w:val="00EA0736"/>
    <w:rsid w:val="00EA152E"/>
    <w:rsid w:val="00EA1FBE"/>
    <w:rsid w:val="00EA251F"/>
    <w:rsid w:val="00EA32CC"/>
    <w:rsid w:val="00EA4D59"/>
    <w:rsid w:val="00EA55C7"/>
    <w:rsid w:val="00EA6667"/>
    <w:rsid w:val="00EA6881"/>
    <w:rsid w:val="00EA6B2A"/>
    <w:rsid w:val="00EA6D06"/>
    <w:rsid w:val="00EB08DC"/>
    <w:rsid w:val="00EB0BE5"/>
    <w:rsid w:val="00EB24D0"/>
    <w:rsid w:val="00EB2E2E"/>
    <w:rsid w:val="00EB3BD5"/>
    <w:rsid w:val="00EB3D22"/>
    <w:rsid w:val="00EB3FEE"/>
    <w:rsid w:val="00EB4128"/>
    <w:rsid w:val="00EB4789"/>
    <w:rsid w:val="00EB4CC3"/>
    <w:rsid w:val="00EB52E7"/>
    <w:rsid w:val="00EB5365"/>
    <w:rsid w:val="00EB5621"/>
    <w:rsid w:val="00EB63D8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48C4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4907"/>
    <w:rsid w:val="00ED58D4"/>
    <w:rsid w:val="00ED5D30"/>
    <w:rsid w:val="00ED7753"/>
    <w:rsid w:val="00EE09C0"/>
    <w:rsid w:val="00EE1423"/>
    <w:rsid w:val="00EE1449"/>
    <w:rsid w:val="00EE21FF"/>
    <w:rsid w:val="00EE23F9"/>
    <w:rsid w:val="00EE2587"/>
    <w:rsid w:val="00EE2B33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94"/>
    <w:rsid w:val="00EE5AF0"/>
    <w:rsid w:val="00EE5BF8"/>
    <w:rsid w:val="00EE5C23"/>
    <w:rsid w:val="00EE5DAA"/>
    <w:rsid w:val="00EE6220"/>
    <w:rsid w:val="00EE678D"/>
    <w:rsid w:val="00EE6B33"/>
    <w:rsid w:val="00EE6BFD"/>
    <w:rsid w:val="00EE7D34"/>
    <w:rsid w:val="00EE7D43"/>
    <w:rsid w:val="00EF0929"/>
    <w:rsid w:val="00EF0E51"/>
    <w:rsid w:val="00EF137B"/>
    <w:rsid w:val="00EF1C97"/>
    <w:rsid w:val="00EF1EA2"/>
    <w:rsid w:val="00EF2310"/>
    <w:rsid w:val="00EF236D"/>
    <w:rsid w:val="00EF2A4E"/>
    <w:rsid w:val="00EF2BF7"/>
    <w:rsid w:val="00EF2E8F"/>
    <w:rsid w:val="00EF2F6C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EF7C6E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240A"/>
    <w:rsid w:val="00F12DAD"/>
    <w:rsid w:val="00F136F7"/>
    <w:rsid w:val="00F1387D"/>
    <w:rsid w:val="00F13C91"/>
    <w:rsid w:val="00F1450A"/>
    <w:rsid w:val="00F14525"/>
    <w:rsid w:val="00F145E2"/>
    <w:rsid w:val="00F15201"/>
    <w:rsid w:val="00F15345"/>
    <w:rsid w:val="00F16B91"/>
    <w:rsid w:val="00F16C0C"/>
    <w:rsid w:val="00F1710A"/>
    <w:rsid w:val="00F207D5"/>
    <w:rsid w:val="00F20821"/>
    <w:rsid w:val="00F20A47"/>
    <w:rsid w:val="00F20F18"/>
    <w:rsid w:val="00F215A3"/>
    <w:rsid w:val="00F217D1"/>
    <w:rsid w:val="00F21EB5"/>
    <w:rsid w:val="00F2213F"/>
    <w:rsid w:val="00F22258"/>
    <w:rsid w:val="00F22942"/>
    <w:rsid w:val="00F234CE"/>
    <w:rsid w:val="00F236D4"/>
    <w:rsid w:val="00F23AF6"/>
    <w:rsid w:val="00F23B93"/>
    <w:rsid w:val="00F2401C"/>
    <w:rsid w:val="00F2435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6BE"/>
    <w:rsid w:val="00F475D5"/>
    <w:rsid w:val="00F476A5"/>
    <w:rsid w:val="00F47A89"/>
    <w:rsid w:val="00F5075E"/>
    <w:rsid w:val="00F50DF6"/>
    <w:rsid w:val="00F50F2A"/>
    <w:rsid w:val="00F5228B"/>
    <w:rsid w:val="00F5245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FFD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79D"/>
    <w:rsid w:val="00F65873"/>
    <w:rsid w:val="00F66047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094"/>
    <w:rsid w:val="00F7672B"/>
    <w:rsid w:val="00F767E5"/>
    <w:rsid w:val="00F769C1"/>
    <w:rsid w:val="00F771C7"/>
    <w:rsid w:val="00F7725B"/>
    <w:rsid w:val="00F77268"/>
    <w:rsid w:val="00F777DA"/>
    <w:rsid w:val="00F80276"/>
    <w:rsid w:val="00F808FF"/>
    <w:rsid w:val="00F80DBD"/>
    <w:rsid w:val="00F81236"/>
    <w:rsid w:val="00F820BC"/>
    <w:rsid w:val="00F8222E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B03"/>
    <w:rsid w:val="00F91E87"/>
    <w:rsid w:val="00F922C3"/>
    <w:rsid w:val="00F92D52"/>
    <w:rsid w:val="00F930E2"/>
    <w:rsid w:val="00F942F0"/>
    <w:rsid w:val="00F9512C"/>
    <w:rsid w:val="00F963F3"/>
    <w:rsid w:val="00F969D0"/>
    <w:rsid w:val="00F96A52"/>
    <w:rsid w:val="00F96B99"/>
    <w:rsid w:val="00F970AB"/>
    <w:rsid w:val="00F97194"/>
    <w:rsid w:val="00F974B9"/>
    <w:rsid w:val="00FA051A"/>
    <w:rsid w:val="00FA1699"/>
    <w:rsid w:val="00FA1FA1"/>
    <w:rsid w:val="00FA2354"/>
    <w:rsid w:val="00FA24AC"/>
    <w:rsid w:val="00FA2A33"/>
    <w:rsid w:val="00FA31C0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419"/>
    <w:rsid w:val="00FB062E"/>
    <w:rsid w:val="00FB075F"/>
    <w:rsid w:val="00FB0EC4"/>
    <w:rsid w:val="00FB11EF"/>
    <w:rsid w:val="00FB1BB8"/>
    <w:rsid w:val="00FB1BC2"/>
    <w:rsid w:val="00FB2853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283B"/>
    <w:rsid w:val="00FC29D1"/>
    <w:rsid w:val="00FC4015"/>
    <w:rsid w:val="00FC46CF"/>
    <w:rsid w:val="00FC4959"/>
    <w:rsid w:val="00FC4E0F"/>
    <w:rsid w:val="00FC4EA1"/>
    <w:rsid w:val="00FC4F55"/>
    <w:rsid w:val="00FC6B06"/>
    <w:rsid w:val="00FC7619"/>
    <w:rsid w:val="00FC7736"/>
    <w:rsid w:val="00FC7ABA"/>
    <w:rsid w:val="00FD0137"/>
    <w:rsid w:val="00FD09B8"/>
    <w:rsid w:val="00FD09D6"/>
    <w:rsid w:val="00FD09FE"/>
    <w:rsid w:val="00FD18E9"/>
    <w:rsid w:val="00FD1C50"/>
    <w:rsid w:val="00FD248E"/>
    <w:rsid w:val="00FD2A85"/>
    <w:rsid w:val="00FD2AF4"/>
    <w:rsid w:val="00FD2EF1"/>
    <w:rsid w:val="00FD305B"/>
    <w:rsid w:val="00FD3A8C"/>
    <w:rsid w:val="00FD3C9E"/>
    <w:rsid w:val="00FD41F9"/>
    <w:rsid w:val="00FD46A2"/>
    <w:rsid w:val="00FD52EB"/>
    <w:rsid w:val="00FD709F"/>
    <w:rsid w:val="00FD73C4"/>
    <w:rsid w:val="00FD7763"/>
    <w:rsid w:val="00FE0C09"/>
    <w:rsid w:val="00FE12B6"/>
    <w:rsid w:val="00FE1400"/>
    <w:rsid w:val="00FE174A"/>
    <w:rsid w:val="00FE197B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2DF8"/>
    <w:rsid w:val="00FF32CE"/>
    <w:rsid w:val="00FF3A7C"/>
    <w:rsid w:val="00FF3F40"/>
    <w:rsid w:val="00FF42BC"/>
    <w:rsid w:val="00FF4F55"/>
    <w:rsid w:val="00FF5019"/>
    <w:rsid w:val="00FF53EE"/>
    <w:rsid w:val="00FF5AE0"/>
    <w:rsid w:val="00FF5D40"/>
    <w:rsid w:val="00FF62AD"/>
    <w:rsid w:val="00FF694F"/>
    <w:rsid w:val="00FF6C0B"/>
    <w:rsid w:val="00FF7198"/>
    <w:rsid w:val="00FF7509"/>
    <w:rsid w:val="00FF757E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BEAAA2C-D394-4647-A2B3-96A6DC4D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4A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proposaltext">
    <w:name w:val="proposal text"/>
    <w:basedOn w:val="Normal"/>
    <w:qFormat/>
    <w:rsid w:val="0058317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0CA237-25C9-4A28-9E83-2623F6CF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84B046-CAF1-4054-A216-72C2D58C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17BD4-842D-47DE-B2AF-870A67CABDCD}">
  <ds:schemaRefs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sharepoint/v3"/>
    <ds:schemaRef ds:uri="http://schemas.microsoft.com/office/2006/metadata/properties"/>
    <ds:schemaRef ds:uri="d8762117-8292-4133-b1c7-eab5c6487cfd"/>
    <ds:schemaRef ds:uri="9b239327-9e80-40e4-b1b7-4394fed77a33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2009-04-22T15:01:00Z</cp:lastPrinted>
  <dcterms:created xsi:type="dcterms:W3CDTF">2024-04-08T14:38:00Z</dcterms:created>
  <dcterms:modified xsi:type="dcterms:W3CDTF">2024-04-08T14:38:00Z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